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7DC270" w14:textId="4F33B383" w:rsidR="00DF7030" w:rsidRDefault="00D60050">
      <w:pPr>
        <w:pStyle w:val="Normal1"/>
        <w:jc w:val="center"/>
        <w:rPr>
          <w:rFonts w:ascii="Times New Roman" w:hAnsi="Times New Roman" w:cs="Times New Roman"/>
          <w:b/>
          <w:sz w:val="24"/>
          <w:szCs w:val="24"/>
        </w:rPr>
      </w:pPr>
      <w:r>
        <w:rPr>
          <w:rFonts w:ascii="Times New Roman" w:hAnsi="Times New Roman" w:cs="Times New Roman"/>
          <w:b/>
          <w:sz w:val="24"/>
          <w:szCs w:val="24"/>
        </w:rPr>
        <w:t>2018-2019 Tri County League</w:t>
      </w:r>
    </w:p>
    <w:p w14:paraId="294DC886" w14:textId="77777777" w:rsidR="000A08AD" w:rsidRDefault="000A08AD" w:rsidP="000A08AD">
      <w:pPr>
        <w:pStyle w:val="Normal1"/>
        <w:jc w:val="center"/>
        <w:rPr>
          <w:rFonts w:ascii="Times New Roman" w:hAnsi="Times New Roman" w:cs="Times New Roman"/>
          <w:b/>
          <w:sz w:val="24"/>
          <w:szCs w:val="24"/>
        </w:rPr>
      </w:pPr>
      <w:r>
        <w:rPr>
          <w:rFonts w:ascii="Times New Roman" w:hAnsi="Times New Roman" w:cs="Times New Roman"/>
          <w:b/>
          <w:sz w:val="24"/>
          <w:szCs w:val="24"/>
        </w:rPr>
        <w:t>Monday November 19, 2018</w:t>
      </w:r>
    </w:p>
    <w:p w14:paraId="259929CB" w14:textId="19405DF6" w:rsidR="00DF7030" w:rsidRPr="00D60050" w:rsidRDefault="00D60050">
      <w:pPr>
        <w:pStyle w:val="Normal1"/>
        <w:jc w:val="center"/>
        <w:rPr>
          <w:rFonts w:ascii="Times New Roman" w:hAnsi="Times New Roman" w:cs="Times New Roman"/>
          <w:b/>
          <w:sz w:val="24"/>
          <w:szCs w:val="24"/>
        </w:rPr>
      </w:pPr>
      <w:r>
        <w:rPr>
          <w:rFonts w:ascii="Times New Roman" w:hAnsi="Times New Roman" w:cs="Times New Roman"/>
          <w:b/>
          <w:sz w:val="24"/>
          <w:szCs w:val="24"/>
        </w:rPr>
        <w:t>Round 10</w:t>
      </w:r>
    </w:p>
    <w:p w14:paraId="7FE518D3" w14:textId="77777777" w:rsidR="00DF7030" w:rsidRPr="00D60050" w:rsidRDefault="00DF7030">
      <w:pPr>
        <w:pStyle w:val="Normal1"/>
        <w:jc w:val="center"/>
        <w:rPr>
          <w:rFonts w:ascii="Times New Roman" w:hAnsi="Times New Roman" w:cs="Times New Roman"/>
          <w:b/>
          <w:sz w:val="24"/>
          <w:szCs w:val="24"/>
        </w:rPr>
      </w:pPr>
    </w:p>
    <w:p w14:paraId="12F64CD1"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American Literature: Answer these questions about Ernest Hemingway. </w:t>
      </w:r>
    </w:p>
    <w:p w14:paraId="0DEDB2A3"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72EAE058"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Team A</w:t>
      </w:r>
      <w:r w:rsidRPr="00D60050">
        <w:rPr>
          <w:rFonts w:ascii="Times New Roman" w:hAnsi="Times New Roman" w:cs="Times New Roman"/>
          <w:sz w:val="24"/>
          <w:szCs w:val="24"/>
        </w:rPr>
        <w:t xml:space="preserve">: What is the name of the aging fisherman who is the central character in </w:t>
      </w:r>
      <w:r w:rsidRPr="00D60050">
        <w:rPr>
          <w:rFonts w:ascii="Times New Roman" w:hAnsi="Times New Roman" w:cs="Times New Roman"/>
          <w:i/>
          <w:sz w:val="24"/>
          <w:szCs w:val="24"/>
        </w:rPr>
        <w:t>The Old Man and the Sea</w:t>
      </w:r>
      <w:r w:rsidRPr="00D60050">
        <w:rPr>
          <w:rFonts w:ascii="Times New Roman" w:hAnsi="Times New Roman" w:cs="Times New Roman"/>
          <w:sz w:val="24"/>
          <w:szCs w:val="24"/>
        </w:rPr>
        <w:t>?</w:t>
      </w:r>
    </w:p>
    <w:p w14:paraId="37AD7499"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145EE953" w14:textId="77777777" w:rsidR="00DF7030" w:rsidRPr="00D60050" w:rsidRDefault="00F37A09">
      <w:pPr>
        <w:pStyle w:val="Normal1"/>
        <w:rPr>
          <w:rFonts w:ascii="Times New Roman" w:hAnsi="Times New Roman" w:cs="Times New Roman"/>
          <w:b/>
          <w:sz w:val="24"/>
          <w:szCs w:val="24"/>
          <w:u w:val="single"/>
        </w:rPr>
      </w:pPr>
      <w:r w:rsidRPr="00D60050">
        <w:rPr>
          <w:rFonts w:ascii="Times New Roman" w:hAnsi="Times New Roman" w:cs="Times New Roman"/>
          <w:sz w:val="24"/>
          <w:szCs w:val="24"/>
        </w:rPr>
        <w:t xml:space="preserve">        </w:t>
      </w:r>
      <w:r w:rsidRPr="00D60050">
        <w:rPr>
          <w:rFonts w:ascii="Times New Roman" w:hAnsi="Times New Roman" w:cs="Times New Roman"/>
          <w:sz w:val="24"/>
          <w:szCs w:val="24"/>
        </w:rPr>
        <w:tab/>
      </w:r>
      <w:r w:rsidRPr="00D60050">
        <w:rPr>
          <w:rFonts w:ascii="Times New Roman" w:hAnsi="Times New Roman" w:cs="Times New Roman"/>
          <w:sz w:val="24"/>
          <w:szCs w:val="24"/>
        </w:rPr>
        <w:tab/>
      </w:r>
      <w:r w:rsidRPr="00D60050">
        <w:rPr>
          <w:rFonts w:ascii="Times New Roman" w:hAnsi="Times New Roman" w:cs="Times New Roman"/>
          <w:b/>
          <w:sz w:val="24"/>
          <w:szCs w:val="24"/>
          <w:u w:val="single"/>
        </w:rPr>
        <w:t>Santiago</w:t>
      </w:r>
    </w:p>
    <w:p w14:paraId="1829E388"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1A0A8BBC"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Team B</w:t>
      </w:r>
      <w:r w:rsidRPr="00D60050">
        <w:rPr>
          <w:rFonts w:ascii="Times New Roman" w:hAnsi="Times New Roman" w:cs="Times New Roman"/>
          <w:sz w:val="24"/>
          <w:szCs w:val="24"/>
        </w:rPr>
        <w:t>: Santiago spends portions of the novel discussing his love for what New York Yankees baseball player, who was known for his marriage to Marilyn Monroe and his 56-game hitting streak?</w:t>
      </w:r>
    </w:p>
    <w:p w14:paraId="219F6F09"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7C736789"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Joe </w:t>
      </w:r>
      <w:r w:rsidRPr="00D60050">
        <w:rPr>
          <w:rFonts w:ascii="Times New Roman" w:hAnsi="Times New Roman" w:cs="Times New Roman"/>
          <w:b/>
          <w:sz w:val="24"/>
          <w:szCs w:val="24"/>
          <w:u w:val="single"/>
        </w:rPr>
        <w:t>DiMaggio</w:t>
      </w:r>
      <w:r w:rsidRPr="00D60050">
        <w:rPr>
          <w:rFonts w:ascii="Times New Roman" w:hAnsi="Times New Roman" w:cs="Times New Roman"/>
          <w:sz w:val="24"/>
          <w:szCs w:val="24"/>
        </w:rPr>
        <w:tab/>
      </w:r>
    </w:p>
    <w:p w14:paraId="7257E69B"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3136C19E" w14:textId="55616575"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Toss-up</w:t>
      </w:r>
      <w:r w:rsidRPr="00D60050">
        <w:rPr>
          <w:rFonts w:ascii="Times New Roman" w:hAnsi="Times New Roman" w:cs="Times New Roman"/>
          <w:sz w:val="24"/>
          <w:szCs w:val="24"/>
        </w:rPr>
        <w:t>: Hitmen Max and Al tie up this character in the short story “The Killers”. Identify this recurring semi-autobiographical Hemingway character who comes of age in a series of 24 short stories.</w:t>
      </w:r>
    </w:p>
    <w:p w14:paraId="1CAEA73D"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735284A8"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b/>
          <w:sz w:val="24"/>
          <w:szCs w:val="24"/>
        </w:rPr>
        <w:t xml:space="preserve">                   </w:t>
      </w:r>
      <w:r w:rsidRPr="00D60050">
        <w:rPr>
          <w:rFonts w:ascii="Times New Roman" w:hAnsi="Times New Roman" w:cs="Times New Roman"/>
          <w:b/>
          <w:sz w:val="24"/>
          <w:szCs w:val="24"/>
          <w:u w:val="single"/>
        </w:rPr>
        <w:t xml:space="preserve"> Nick</w:t>
      </w:r>
      <w:r w:rsidRPr="00D60050">
        <w:rPr>
          <w:rFonts w:ascii="Times New Roman" w:hAnsi="Times New Roman" w:cs="Times New Roman"/>
          <w:b/>
          <w:sz w:val="24"/>
          <w:szCs w:val="24"/>
        </w:rPr>
        <w:t xml:space="preserve"> </w:t>
      </w:r>
      <w:r w:rsidRPr="00D60050">
        <w:rPr>
          <w:rFonts w:ascii="Times New Roman" w:hAnsi="Times New Roman" w:cs="Times New Roman"/>
          <w:b/>
          <w:sz w:val="24"/>
          <w:szCs w:val="24"/>
          <w:u w:val="single"/>
        </w:rPr>
        <w:t>Adams</w:t>
      </w:r>
      <w:r w:rsidRPr="00D60050">
        <w:rPr>
          <w:rFonts w:ascii="Times New Roman" w:hAnsi="Times New Roman" w:cs="Times New Roman"/>
          <w:b/>
          <w:sz w:val="24"/>
          <w:szCs w:val="24"/>
        </w:rPr>
        <w:t xml:space="preserve"> </w:t>
      </w:r>
      <w:r w:rsidRPr="00D60050">
        <w:rPr>
          <w:rFonts w:ascii="Times New Roman" w:hAnsi="Times New Roman" w:cs="Times New Roman"/>
          <w:sz w:val="24"/>
          <w:szCs w:val="24"/>
        </w:rPr>
        <w:t>(Accept either underlined name)</w:t>
      </w:r>
    </w:p>
    <w:p w14:paraId="3FB81565"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ab/>
      </w:r>
    </w:p>
    <w:p w14:paraId="1419A0FB"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36417621"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Mathematics: 20 seconds for all questions. Answer these questions concerning trigonometric functions.</w:t>
      </w:r>
    </w:p>
    <w:p w14:paraId="085DABA1"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0C8DF896"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Team B</w:t>
      </w:r>
      <w:r w:rsidRPr="00D60050">
        <w:rPr>
          <w:rFonts w:ascii="Times New Roman" w:hAnsi="Times New Roman" w:cs="Times New Roman"/>
          <w:sz w:val="24"/>
          <w:szCs w:val="24"/>
        </w:rPr>
        <w:t>: If the tangent of theta equals six-sevenths, what is the cosecant of theta?</w:t>
      </w:r>
    </w:p>
    <w:p w14:paraId="3D8655B4"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6592B19B" w14:textId="77777777" w:rsidR="00DF7030" w:rsidRPr="00D60050" w:rsidRDefault="00F37A09">
      <w:pPr>
        <w:pStyle w:val="Normal1"/>
        <w:ind w:left="720" w:firstLine="720"/>
        <w:rPr>
          <w:rFonts w:ascii="Times New Roman" w:hAnsi="Times New Roman" w:cs="Times New Roman"/>
          <w:sz w:val="24"/>
          <w:szCs w:val="24"/>
        </w:rPr>
      </w:pPr>
      <w:r w:rsidRPr="00D60050">
        <w:rPr>
          <w:rFonts w:ascii="Times New Roman" w:eastAsia="Arial Unicode MS" w:hAnsi="Times New Roman" w:cs="Times New Roman"/>
          <w:b/>
          <w:sz w:val="24"/>
          <w:szCs w:val="24"/>
          <w:u w:val="single"/>
        </w:rPr>
        <w:t>√85/6</w:t>
      </w:r>
      <w:r w:rsidRPr="00D60050">
        <w:rPr>
          <w:rFonts w:ascii="Times New Roman" w:hAnsi="Times New Roman" w:cs="Times New Roman"/>
          <w:sz w:val="24"/>
          <w:szCs w:val="24"/>
        </w:rPr>
        <w:t xml:space="preserve"> </w:t>
      </w:r>
    </w:p>
    <w:p w14:paraId="47B471A2"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r w:rsidRPr="00D60050">
        <w:rPr>
          <w:rFonts w:ascii="Times New Roman" w:hAnsi="Times New Roman" w:cs="Times New Roman"/>
          <w:sz w:val="24"/>
          <w:szCs w:val="24"/>
        </w:rPr>
        <w:tab/>
      </w:r>
      <w:r w:rsidRPr="00D60050">
        <w:rPr>
          <w:rFonts w:ascii="Times New Roman" w:hAnsi="Times New Roman" w:cs="Times New Roman"/>
          <w:sz w:val="24"/>
          <w:szCs w:val="24"/>
        </w:rPr>
        <w:tab/>
      </w:r>
    </w:p>
    <w:p w14:paraId="70782406"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Team A</w:t>
      </w:r>
      <w:r w:rsidRPr="00D60050">
        <w:rPr>
          <w:rFonts w:ascii="Times New Roman" w:hAnsi="Times New Roman" w:cs="Times New Roman"/>
          <w:sz w:val="24"/>
          <w:szCs w:val="24"/>
        </w:rPr>
        <w:t>: If the tangent of theta equals five-ninths, what is the secant of theta?</w:t>
      </w:r>
    </w:p>
    <w:p w14:paraId="4C0AE1A8"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587FBE06" w14:textId="77777777" w:rsidR="00DF7030" w:rsidRPr="00D60050" w:rsidRDefault="00F37A09">
      <w:pPr>
        <w:pStyle w:val="Normal1"/>
        <w:ind w:left="720" w:firstLine="720"/>
        <w:rPr>
          <w:rFonts w:ascii="Times New Roman" w:hAnsi="Times New Roman" w:cs="Times New Roman"/>
          <w:sz w:val="24"/>
          <w:szCs w:val="24"/>
        </w:rPr>
      </w:pPr>
      <w:r w:rsidRPr="00D60050">
        <w:rPr>
          <w:rFonts w:ascii="Times New Roman" w:eastAsia="Arial Unicode MS" w:hAnsi="Times New Roman" w:cs="Times New Roman"/>
          <w:b/>
          <w:sz w:val="24"/>
          <w:szCs w:val="24"/>
          <w:u w:val="single"/>
        </w:rPr>
        <w:t>√106/9</w:t>
      </w:r>
      <w:r w:rsidRPr="00D60050">
        <w:rPr>
          <w:rFonts w:ascii="Times New Roman" w:hAnsi="Times New Roman" w:cs="Times New Roman"/>
          <w:sz w:val="24"/>
          <w:szCs w:val="24"/>
        </w:rPr>
        <w:t xml:space="preserve"> </w:t>
      </w:r>
    </w:p>
    <w:p w14:paraId="37A9DDC6"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0AADB67F"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Toss-Up</w:t>
      </w:r>
      <w:r w:rsidRPr="00D60050">
        <w:rPr>
          <w:rFonts w:ascii="Times New Roman" w:hAnsi="Times New Roman" w:cs="Times New Roman"/>
          <w:sz w:val="24"/>
          <w:szCs w:val="24"/>
        </w:rPr>
        <w:t>: If the sine of theta equals seven-twenty-fifths, what is the cotangent of theta?</w:t>
      </w:r>
    </w:p>
    <w:p w14:paraId="453ED724"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16D051FA" w14:textId="77777777" w:rsidR="00DF7030" w:rsidRPr="00D60050" w:rsidRDefault="00F37A09">
      <w:pPr>
        <w:pStyle w:val="Normal1"/>
        <w:ind w:left="720" w:firstLine="720"/>
        <w:rPr>
          <w:rFonts w:ascii="Times New Roman" w:hAnsi="Times New Roman" w:cs="Times New Roman"/>
          <w:b/>
          <w:sz w:val="24"/>
          <w:szCs w:val="24"/>
        </w:rPr>
      </w:pPr>
      <w:r w:rsidRPr="00D60050">
        <w:rPr>
          <w:rFonts w:ascii="Times New Roman" w:hAnsi="Times New Roman" w:cs="Times New Roman"/>
          <w:b/>
          <w:sz w:val="24"/>
          <w:szCs w:val="24"/>
          <w:u w:val="single"/>
        </w:rPr>
        <w:t>24/7</w:t>
      </w:r>
      <w:r w:rsidRPr="00D60050">
        <w:rPr>
          <w:rFonts w:ascii="Times New Roman" w:hAnsi="Times New Roman" w:cs="Times New Roman"/>
          <w:b/>
          <w:sz w:val="24"/>
          <w:szCs w:val="24"/>
        </w:rPr>
        <w:t xml:space="preserve"> </w:t>
      </w:r>
    </w:p>
    <w:p w14:paraId="50E5ABC0"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15FACCFA"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51965FB2" w14:textId="77777777" w:rsidR="00DF7030" w:rsidRPr="00D60050" w:rsidRDefault="00DF7030">
      <w:pPr>
        <w:pStyle w:val="Normal1"/>
        <w:rPr>
          <w:rFonts w:ascii="Times New Roman" w:hAnsi="Times New Roman" w:cs="Times New Roman"/>
          <w:b/>
          <w:sz w:val="24"/>
          <w:szCs w:val="24"/>
        </w:rPr>
      </w:pPr>
    </w:p>
    <w:p w14:paraId="10E21771"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4CAA137B" w14:textId="77777777" w:rsidR="00F37A09" w:rsidRPr="00D60050" w:rsidRDefault="00F37A09">
      <w:pPr>
        <w:rPr>
          <w:rFonts w:ascii="Times New Roman" w:hAnsi="Times New Roman" w:cs="Times New Roman"/>
          <w:b/>
          <w:sz w:val="24"/>
          <w:szCs w:val="24"/>
        </w:rPr>
      </w:pPr>
      <w:r w:rsidRPr="00D60050">
        <w:rPr>
          <w:rFonts w:ascii="Times New Roman" w:hAnsi="Times New Roman" w:cs="Times New Roman"/>
          <w:b/>
          <w:sz w:val="24"/>
          <w:szCs w:val="24"/>
        </w:rPr>
        <w:br w:type="page"/>
      </w:r>
    </w:p>
    <w:p w14:paraId="33BA2FD3"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lastRenderedPageBreak/>
        <w:t>World History: Answer the following about Egyptian Rulers.</w:t>
      </w:r>
    </w:p>
    <w:p w14:paraId="08C978D7"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342D72A6" w14:textId="2812728E"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Team A</w:t>
      </w:r>
      <w:r w:rsidRPr="00D60050">
        <w:rPr>
          <w:rFonts w:ascii="Times New Roman" w:hAnsi="Times New Roman" w:cs="Times New Roman"/>
          <w:sz w:val="24"/>
          <w:szCs w:val="24"/>
        </w:rPr>
        <w:t>: What name, literally meaning “Great House”, is given to rulers of Egypt</w:t>
      </w:r>
      <w:bookmarkStart w:id="0" w:name="_GoBack"/>
      <w:bookmarkEnd w:id="0"/>
      <w:r w:rsidRPr="00D60050">
        <w:rPr>
          <w:rFonts w:ascii="Times New Roman" w:hAnsi="Times New Roman" w:cs="Times New Roman"/>
          <w:sz w:val="24"/>
          <w:szCs w:val="24"/>
        </w:rPr>
        <w:t xml:space="preserve"> from 3500 to 30 BC?</w:t>
      </w:r>
    </w:p>
    <w:p w14:paraId="4E941A07"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22B76293"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r w:rsidRPr="00D60050">
        <w:rPr>
          <w:rFonts w:ascii="Times New Roman" w:hAnsi="Times New Roman" w:cs="Times New Roman"/>
          <w:sz w:val="24"/>
          <w:szCs w:val="24"/>
        </w:rPr>
        <w:tab/>
      </w:r>
      <w:r w:rsidRPr="00D60050">
        <w:rPr>
          <w:rFonts w:ascii="Times New Roman" w:hAnsi="Times New Roman" w:cs="Times New Roman"/>
          <w:sz w:val="24"/>
          <w:szCs w:val="24"/>
        </w:rPr>
        <w:tab/>
      </w:r>
      <w:r w:rsidRPr="00D60050">
        <w:rPr>
          <w:rFonts w:ascii="Times New Roman" w:hAnsi="Times New Roman" w:cs="Times New Roman"/>
          <w:b/>
          <w:sz w:val="24"/>
          <w:szCs w:val="24"/>
          <w:u w:val="single"/>
        </w:rPr>
        <w:t>Pharaoh</w:t>
      </w:r>
    </w:p>
    <w:p w14:paraId="704D67AF"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648F8CF3"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Team B</w:t>
      </w:r>
      <w:r w:rsidRPr="00D60050">
        <w:rPr>
          <w:rFonts w:ascii="Times New Roman" w:hAnsi="Times New Roman" w:cs="Times New Roman"/>
          <w:sz w:val="24"/>
          <w:szCs w:val="24"/>
        </w:rPr>
        <w:t>: What figure was the youngest Pharaoh, serving from the ages of 9 to 18? His tomb was discovered by Howard Carter in 1922.</w:t>
      </w:r>
    </w:p>
    <w:p w14:paraId="721F212A" w14:textId="77777777" w:rsidR="00DF7030" w:rsidRPr="00D60050" w:rsidRDefault="00DF7030">
      <w:pPr>
        <w:pStyle w:val="Normal1"/>
        <w:rPr>
          <w:rFonts w:ascii="Times New Roman" w:hAnsi="Times New Roman" w:cs="Times New Roman"/>
          <w:sz w:val="24"/>
          <w:szCs w:val="24"/>
        </w:rPr>
      </w:pPr>
    </w:p>
    <w:p w14:paraId="2F482EC3"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r w:rsidRPr="00D60050">
        <w:rPr>
          <w:rFonts w:ascii="Times New Roman" w:hAnsi="Times New Roman" w:cs="Times New Roman"/>
          <w:sz w:val="24"/>
          <w:szCs w:val="24"/>
        </w:rPr>
        <w:tab/>
        <w:t xml:space="preserve">King </w:t>
      </w:r>
      <w:r w:rsidRPr="00D60050">
        <w:rPr>
          <w:rFonts w:ascii="Times New Roman" w:hAnsi="Times New Roman" w:cs="Times New Roman"/>
          <w:b/>
          <w:sz w:val="24"/>
          <w:szCs w:val="24"/>
          <w:u w:val="single"/>
        </w:rPr>
        <w:t>Tut</w:t>
      </w:r>
      <w:r w:rsidRPr="00D60050">
        <w:rPr>
          <w:rFonts w:ascii="Times New Roman" w:hAnsi="Times New Roman" w:cs="Times New Roman"/>
          <w:sz w:val="24"/>
          <w:szCs w:val="24"/>
        </w:rPr>
        <w:t>ankhamun</w:t>
      </w:r>
    </w:p>
    <w:p w14:paraId="7F36B4E5"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70C6AF06" w14:textId="3B814C40"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Toss-up</w:t>
      </w:r>
      <w:r w:rsidR="00D60050">
        <w:rPr>
          <w:rFonts w:ascii="Times New Roman" w:hAnsi="Times New Roman" w:cs="Times New Roman"/>
          <w:sz w:val="24"/>
          <w:szCs w:val="24"/>
        </w:rPr>
        <w:t xml:space="preserve">: </w:t>
      </w:r>
      <w:r w:rsidRPr="00D60050">
        <w:rPr>
          <w:rFonts w:ascii="Times New Roman" w:hAnsi="Times New Roman" w:cs="Times New Roman"/>
          <w:sz w:val="24"/>
          <w:szCs w:val="24"/>
        </w:rPr>
        <w:t>This man had his capital at Avaris and he defeated Muwatallis II at a battle near the Orontes River. This man had temples are Karnak and Abu Simbel, and he was the son of Seti I. identify this Egyptian ruler who fought at the Battle of Kadesh and was known as “the Great.”</w:t>
      </w:r>
    </w:p>
    <w:p w14:paraId="11356082"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47C42149" w14:textId="77777777" w:rsidR="00DF7030" w:rsidRPr="00D60050" w:rsidRDefault="00F37A09">
      <w:pPr>
        <w:pStyle w:val="Normal1"/>
        <w:rPr>
          <w:rFonts w:ascii="Times New Roman" w:hAnsi="Times New Roman" w:cs="Times New Roman"/>
          <w:b/>
          <w:sz w:val="24"/>
          <w:szCs w:val="24"/>
          <w:u w:val="single"/>
        </w:rPr>
      </w:pPr>
      <w:r w:rsidRPr="00D60050">
        <w:rPr>
          <w:rFonts w:ascii="Times New Roman" w:hAnsi="Times New Roman" w:cs="Times New Roman"/>
          <w:b/>
          <w:sz w:val="24"/>
          <w:szCs w:val="24"/>
        </w:rPr>
        <w:t xml:space="preserve"> </w:t>
      </w:r>
      <w:r w:rsidRPr="00D60050">
        <w:rPr>
          <w:rFonts w:ascii="Times New Roman" w:hAnsi="Times New Roman" w:cs="Times New Roman"/>
          <w:b/>
          <w:sz w:val="24"/>
          <w:szCs w:val="24"/>
        </w:rPr>
        <w:tab/>
      </w:r>
      <w:r w:rsidRPr="00D60050">
        <w:rPr>
          <w:rFonts w:ascii="Times New Roman" w:hAnsi="Times New Roman" w:cs="Times New Roman"/>
          <w:b/>
          <w:sz w:val="24"/>
          <w:szCs w:val="24"/>
        </w:rPr>
        <w:tab/>
      </w:r>
      <w:r w:rsidRPr="00D60050">
        <w:rPr>
          <w:rFonts w:ascii="Times New Roman" w:hAnsi="Times New Roman" w:cs="Times New Roman"/>
          <w:b/>
          <w:sz w:val="24"/>
          <w:szCs w:val="24"/>
          <w:u w:val="single"/>
        </w:rPr>
        <w:t>Ramesses the Great</w:t>
      </w:r>
      <w:r w:rsidRPr="00D60050">
        <w:rPr>
          <w:rFonts w:ascii="Times New Roman" w:hAnsi="Times New Roman" w:cs="Times New Roman"/>
          <w:sz w:val="24"/>
          <w:szCs w:val="24"/>
        </w:rPr>
        <w:t xml:space="preserve"> or </w:t>
      </w:r>
      <w:r w:rsidRPr="00D60050">
        <w:rPr>
          <w:rFonts w:ascii="Times New Roman" w:hAnsi="Times New Roman" w:cs="Times New Roman"/>
          <w:b/>
          <w:sz w:val="24"/>
          <w:szCs w:val="24"/>
          <w:u w:val="single"/>
        </w:rPr>
        <w:t>Ramesses II</w:t>
      </w:r>
    </w:p>
    <w:p w14:paraId="4A3DC0FD"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3E219116"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28C7D767"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Fine Arts: Answer these questions about European sculptors. </w:t>
      </w:r>
    </w:p>
    <w:p w14:paraId="159F5F2A"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1E129272"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Team B</w:t>
      </w:r>
      <w:r w:rsidRPr="00D60050">
        <w:rPr>
          <w:rFonts w:ascii="Times New Roman" w:hAnsi="Times New Roman" w:cs="Times New Roman"/>
          <w:sz w:val="24"/>
          <w:szCs w:val="24"/>
        </w:rPr>
        <w:t xml:space="preserve">: Miniature versions of </w:t>
      </w:r>
      <w:r w:rsidRPr="00D60050">
        <w:rPr>
          <w:rFonts w:ascii="Times New Roman" w:hAnsi="Times New Roman" w:cs="Times New Roman"/>
          <w:i/>
          <w:sz w:val="24"/>
          <w:szCs w:val="24"/>
        </w:rPr>
        <w:t>The Thinker</w:t>
      </w:r>
      <w:r w:rsidRPr="00D60050">
        <w:rPr>
          <w:rFonts w:ascii="Times New Roman" w:hAnsi="Times New Roman" w:cs="Times New Roman"/>
          <w:sz w:val="24"/>
          <w:szCs w:val="24"/>
        </w:rPr>
        <w:t xml:space="preserve"> and </w:t>
      </w:r>
      <w:r w:rsidRPr="00D60050">
        <w:rPr>
          <w:rFonts w:ascii="Times New Roman" w:hAnsi="Times New Roman" w:cs="Times New Roman"/>
          <w:i/>
          <w:sz w:val="24"/>
          <w:szCs w:val="24"/>
        </w:rPr>
        <w:t>The Three Shades</w:t>
      </w:r>
      <w:r w:rsidRPr="00D60050">
        <w:rPr>
          <w:rFonts w:ascii="Times New Roman" w:hAnsi="Times New Roman" w:cs="Times New Roman"/>
          <w:sz w:val="24"/>
          <w:szCs w:val="24"/>
        </w:rPr>
        <w:t xml:space="preserve"> are included in what large Auguste Rodin sculpture that depicts scenes from Dante’s </w:t>
      </w:r>
      <w:r w:rsidRPr="00D60050">
        <w:rPr>
          <w:rFonts w:ascii="Times New Roman" w:hAnsi="Times New Roman" w:cs="Times New Roman"/>
          <w:i/>
          <w:sz w:val="24"/>
          <w:szCs w:val="24"/>
        </w:rPr>
        <w:t>Inferno</w:t>
      </w:r>
      <w:r w:rsidRPr="00D60050">
        <w:rPr>
          <w:rFonts w:ascii="Times New Roman" w:hAnsi="Times New Roman" w:cs="Times New Roman"/>
          <w:sz w:val="24"/>
          <w:szCs w:val="24"/>
        </w:rPr>
        <w:t>?</w:t>
      </w:r>
    </w:p>
    <w:p w14:paraId="4988DE21"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22BE731A" w14:textId="77777777" w:rsidR="00DF7030" w:rsidRPr="00D60050" w:rsidRDefault="00F37A09">
      <w:pPr>
        <w:pStyle w:val="Normal1"/>
        <w:rPr>
          <w:rFonts w:ascii="Times New Roman" w:hAnsi="Times New Roman" w:cs="Times New Roman"/>
          <w:i/>
          <w:sz w:val="24"/>
          <w:szCs w:val="24"/>
        </w:rPr>
      </w:pPr>
      <w:r w:rsidRPr="00D60050">
        <w:rPr>
          <w:rFonts w:ascii="Times New Roman" w:hAnsi="Times New Roman" w:cs="Times New Roman"/>
          <w:sz w:val="24"/>
          <w:szCs w:val="24"/>
        </w:rPr>
        <w:t xml:space="preserve"> </w:t>
      </w:r>
      <w:r w:rsidRPr="00D60050">
        <w:rPr>
          <w:rFonts w:ascii="Times New Roman" w:hAnsi="Times New Roman" w:cs="Times New Roman"/>
          <w:sz w:val="24"/>
          <w:szCs w:val="24"/>
        </w:rPr>
        <w:tab/>
      </w:r>
      <w:r w:rsidRPr="00D60050">
        <w:rPr>
          <w:rFonts w:ascii="Times New Roman" w:hAnsi="Times New Roman" w:cs="Times New Roman"/>
          <w:sz w:val="24"/>
          <w:szCs w:val="24"/>
        </w:rPr>
        <w:tab/>
      </w:r>
      <w:r w:rsidRPr="00D60050">
        <w:rPr>
          <w:rFonts w:ascii="Times New Roman" w:hAnsi="Times New Roman" w:cs="Times New Roman"/>
          <w:i/>
          <w:sz w:val="24"/>
          <w:szCs w:val="24"/>
        </w:rPr>
        <w:t xml:space="preserve">The </w:t>
      </w:r>
      <w:r w:rsidRPr="00D60050">
        <w:rPr>
          <w:rFonts w:ascii="Times New Roman" w:hAnsi="Times New Roman" w:cs="Times New Roman"/>
          <w:b/>
          <w:i/>
          <w:sz w:val="24"/>
          <w:szCs w:val="24"/>
          <w:u w:val="single"/>
        </w:rPr>
        <w:t>Gates of Hell</w:t>
      </w:r>
    </w:p>
    <w:p w14:paraId="7F52817C"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r w:rsidRPr="00D60050">
        <w:rPr>
          <w:rFonts w:ascii="Times New Roman" w:hAnsi="Times New Roman" w:cs="Times New Roman"/>
          <w:sz w:val="24"/>
          <w:szCs w:val="24"/>
        </w:rPr>
        <w:tab/>
      </w:r>
      <w:r w:rsidRPr="00D60050">
        <w:rPr>
          <w:rFonts w:ascii="Times New Roman" w:hAnsi="Times New Roman" w:cs="Times New Roman"/>
          <w:sz w:val="24"/>
          <w:szCs w:val="24"/>
        </w:rPr>
        <w:tab/>
      </w:r>
    </w:p>
    <w:p w14:paraId="1B3E7879"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Team A</w:t>
      </w:r>
      <w:r w:rsidRPr="00D60050">
        <w:rPr>
          <w:rFonts w:ascii="Times New Roman" w:hAnsi="Times New Roman" w:cs="Times New Roman"/>
          <w:sz w:val="24"/>
          <w:szCs w:val="24"/>
        </w:rPr>
        <w:t>: Also included in The Gates of Hell is a miniature version of what other Rodin sculpture that depicts an embrace between Paolo and Francesca?</w:t>
      </w:r>
    </w:p>
    <w:p w14:paraId="46A06856"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12CF95CB" w14:textId="77777777" w:rsidR="00DF7030" w:rsidRPr="00D60050" w:rsidRDefault="00F37A09">
      <w:pPr>
        <w:pStyle w:val="Normal1"/>
        <w:rPr>
          <w:rFonts w:ascii="Times New Roman" w:hAnsi="Times New Roman" w:cs="Times New Roman"/>
          <w:i/>
          <w:sz w:val="24"/>
          <w:szCs w:val="24"/>
        </w:rPr>
      </w:pPr>
      <w:r w:rsidRPr="00D60050">
        <w:rPr>
          <w:rFonts w:ascii="Times New Roman" w:hAnsi="Times New Roman" w:cs="Times New Roman"/>
          <w:sz w:val="24"/>
          <w:szCs w:val="24"/>
        </w:rPr>
        <w:t xml:space="preserve"> </w:t>
      </w:r>
      <w:r w:rsidRPr="00D60050">
        <w:rPr>
          <w:rFonts w:ascii="Times New Roman" w:hAnsi="Times New Roman" w:cs="Times New Roman"/>
          <w:sz w:val="24"/>
          <w:szCs w:val="24"/>
        </w:rPr>
        <w:tab/>
      </w:r>
      <w:r w:rsidRPr="00D60050">
        <w:rPr>
          <w:rFonts w:ascii="Times New Roman" w:hAnsi="Times New Roman" w:cs="Times New Roman"/>
          <w:sz w:val="24"/>
          <w:szCs w:val="24"/>
        </w:rPr>
        <w:tab/>
      </w:r>
      <w:r w:rsidRPr="00D60050">
        <w:rPr>
          <w:rFonts w:ascii="Times New Roman" w:hAnsi="Times New Roman" w:cs="Times New Roman"/>
          <w:i/>
          <w:sz w:val="24"/>
          <w:szCs w:val="24"/>
        </w:rPr>
        <w:t xml:space="preserve">The </w:t>
      </w:r>
      <w:r w:rsidRPr="00D60050">
        <w:rPr>
          <w:rFonts w:ascii="Times New Roman" w:hAnsi="Times New Roman" w:cs="Times New Roman"/>
          <w:b/>
          <w:i/>
          <w:sz w:val="24"/>
          <w:szCs w:val="24"/>
          <w:u w:val="single"/>
        </w:rPr>
        <w:t>Kiss</w:t>
      </w:r>
    </w:p>
    <w:p w14:paraId="40B24B76"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1305C8FC" w14:textId="6A56F63C"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Toss-Up</w:t>
      </w:r>
      <w:r w:rsidRPr="00D60050">
        <w:rPr>
          <w:rFonts w:ascii="Times New Roman" w:hAnsi="Times New Roman" w:cs="Times New Roman"/>
          <w:sz w:val="24"/>
          <w:szCs w:val="24"/>
        </w:rPr>
        <w:t>: An obelisk stands in the middle of this sculpture that was commissioned by Pope Innocent X. The Rio de la Plata, Danube, Ganges, and Nile are all depicted in what sculpture by Gian Lorenzo Bernini?</w:t>
      </w:r>
    </w:p>
    <w:p w14:paraId="5FFC1A3A"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65870320"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b/>
          <w:sz w:val="24"/>
          <w:szCs w:val="24"/>
        </w:rPr>
        <w:t xml:space="preserve"> </w:t>
      </w:r>
      <w:r w:rsidRPr="00D60050">
        <w:rPr>
          <w:rFonts w:ascii="Times New Roman" w:hAnsi="Times New Roman" w:cs="Times New Roman"/>
          <w:b/>
          <w:sz w:val="24"/>
          <w:szCs w:val="24"/>
        </w:rPr>
        <w:tab/>
      </w:r>
      <w:r w:rsidRPr="00D60050">
        <w:rPr>
          <w:rFonts w:ascii="Times New Roman" w:hAnsi="Times New Roman" w:cs="Times New Roman"/>
          <w:b/>
          <w:sz w:val="24"/>
          <w:szCs w:val="24"/>
        </w:rPr>
        <w:tab/>
      </w:r>
      <w:r w:rsidRPr="00D60050">
        <w:rPr>
          <w:rFonts w:ascii="Times New Roman" w:hAnsi="Times New Roman" w:cs="Times New Roman"/>
          <w:b/>
          <w:i/>
          <w:sz w:val="24"/>
          <w:szCs w:val="24"/>
          <w:u w:val="single"/>
        </w:rPr>
        <w:t>Fountain of</w:t>
      </w:r>
      <w:r w:rsidRPr="00D60050">
        <w:rPr>
          <w:rFonts w:ascii="Times New Roman" w:hAnsi="Times New Roman" w:cs="Times New Roman"/>
          <w:i/>
          <w:sz w:val="24"/>
          <w:szCs w:val="24"/>
        </w:rPr>
        <w:t xml:space="preserve"> the </w:t>
      </w:r>
      <w:r w:rsidRPr="00D60050">
        <w:rPr>
          <w:rFonts w:ascii="Times New Roman" w:hAnsi="Times New Roman" w:cs="Times New Roman"/>
          <w:b/>
          <w:i/>
          <w:sz w:val="24"/>
          <w:szCs w:val="24"/>
          <w:u w:val="single"/>
        </w:rPr>
        <w:t>Four Rivers</w:t>
      </w:r>
    </w:p>
    <w:p w14:paraId="078FDD96"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353479BE"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392F34FB"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63105B8C"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0594E5F3" w14:textId="77777777" w:rsidR="00F37A09" w:rsidRPr="00D60050" w:rsidRDefault="00F37A09">
      <w:pPr>
        <w:rPr>
          <w:rFonts w:ascii="Times New Roman" w:hAnsi="Times New Roman" w:cs="Times New Roman"/>
          <w:b/>
          <w:sz w:val="24"/>
          <w:szCs w:val="24"/>
        </w:rPr>
      </w:pPr>
      <w:r w:rsidRPr="00D60050">
        <w:rPr>
          <w:rFonts w:ascii="Times New Roman" w:hAnsi="Times New Roman" w:cs="Times New Roman"/>
          <w:b/>
          <w:sz w:val="24"/>
          <w:szCs w:val="24"/>
        </w:rPr>
        <w:br w:type="page"/>
      </w:r>
    </w:p>
    <w:p w14:paraId="3C4657D2"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lastRenderedPageBreak/>
        <w:t>Life Science: Identify the following scientists.</w:t>
      </w:r>
    </w:p>
    <w:p w14:paraId="71A3E422" w14:textId="77777777" w:rsidR="00DF7030" w:rsidRPr="00D60050" w:rsidRDefault="00DF7030">
      <w:pPr>
        <w:pStyle w:val="Normal1"/>
        <w:rPr>
          <w:rFonts w:ascii="Times New Roman" w:hAnsi="Times New Roman" w:cs="Times New Roman"/>
          <w:b/>
          <w:sz w:val="24"/>
          <w:szCs w:val="24"/>
        </w:rPr>
      </w:pPr>
    </w:p>
    <w:p w14:paraId="3773EC2E"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Team A</w:t>
      </w:r>
      <w:r w:rsidRPr="00D60050">
        <w:rPr>
          <w:rFonts w:ascii="Times New Roman" w:hAnsi="Times New Roman" w:cs="Times New Roman"/>
          <w:sz w:val="24"/>
          <w:szCs w:val="24"/>
        </w:rPr>
        <w:t>: What man invented the first vaccine when he developed the smallpox vaccine after realizing milkmaids who worked with cows rarely caught the disease?</w:t>
      </w:r>
    </w:p>
    <w:p w14:paraId="7538760D" w14:textId="77777777" w:rsidR="00DF7030" w:rsidRPr="00D60050" w:rsidRDefault="00DF7030">
      <w:pPr>
        <w:pStyle w:val="Normal1"/>
        <w:rPr>
          <w:rFonts w:ascii="Times New Roman" w:hAnsi="Times New Roman" w:cs="Times New Roman"/>
          <w:sz w:val="24"/>
          <w:szCs w:val="24"/>
        </w:rPr>
      </w:pPr>
    </w:p>
    <w:p w14:paraId="1215CCA8" w14:textId="77777777" w:rsidR="00DF7030" w:rsidRPr="00D60050" w:rsidRDefault="00F37A09">
      <w:pPr>
        <w:pStyle w:val="Normal1"/>
        <w:rPr>
          <w:rFonts w:ascii="Times New Roman" w:hAnsi="Times New Roman" w:cs="Times New Roman"/>
          <w:b/>
          <w:sz w:val="24"/>
          <w:szCs w:val="24"/>
          <w:u w:val="single"/>
        </w:rPr>
      </w:pPr>
      <w:r w:rsidRPr="00D60050">
        <w:rPr>
          <w:rFonts w:ascii="Times New Roman" w:hAnsi="Times New Roman" w:cs="Times New Roman"/>
          <w:sz w:val="24"/>
          <w:szCs w:val="24"/>
        </w:rPr>
        <w:tab/>
      </w:r>
      <w:r w:rsidRPr="00D60050">
        <w:rPr>
          <w:rFonts w:ascii="Times New Roman" w:hAnsi="Times New Roman" w:cs="Times New Roman"/>
          <w:sz w:val="24"/>
          <w:szCs w:val="24"/>
        </w:rPr>
        <w:tab/>
        <w:t xml:space="preserve">Edward </w:t>
      </w:r>
      <w:r w:rsidRPr="00D60050">
        <w:rPr>
          <w:rFonts w:ascii="Times New Roman" w:hAnsi="Times New Roman" w:cs="Times New Roman"/>
          <w:b/>
          <w:sz w:val="24"/>
          <w:szCs w:val="24"/>
          <w:u w:val="single"/>
        </w:rPr>
        <w:t>Jenner</w:t>
      </w:r>
    </w:p>
    <w:p w14:paraId="69590D4A" w14:textId="77777777" w:rsidR="00DF7030" w:rsidRPr="00D60050" w:rsidRDefault="00DF7030">
      <w:pPr>
        <w:pStyle w:val="Normal1"/>
        <w:rPr>
          <w:rFonts w:ascii="Times New Roman" w:hAnsi="Times New Roman" w:cs="Times New Roman"/>
          <w:sz w:val="24"/>
          <w:szCs w:val="24"/>
        </w:rPr>
      </w:pPr>
    </w:p>
    <w:p w14:paraId="185FBBEF"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Team B</w:t>
      </w:r>
      <w:r w:rsidRPr="00D60050">
        <w:rPr>
          <w:rFonts w:ascii="Times New Roman" w:hAnsi="Times New Roman" w:cs="Times New Roman"/>
          <w:sz w:val="24"/>
          <w:szCs w:val="24"/>
        </w:rPr>
        <w:t>: What man pioneered antiseptic surgery and has a popular mouthwash named after him?</w:t>
      </w:r>
    </w:p>
    <w:p w14:paraId="2BB97074" w14:textId="77777777" w:rsidR="00DF7030" w:rsidRPr="00D60050" w:rsidRDefault="00DF7030">
      <w:pPr>
        <w:pStyle w:val="Normal1"/>
        <w:rPr>
          <w:rFonts w:ascii="Times New Roman" w:hAnsi="Times New Roman" w:cs="Times New Roman"/>
          <w:sz w:val="24"/>
          <w:szCs w:val="24"/>
        </w:rPr>
      </w:pPr>
    </w:p>
    <w:p w14:paraId="041BE790"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ab/>
      </w:r>
      <w:r w:rsidRPr="00D60050">
        <w:rPr>
          <w:rFonts w:ascii="Times New Roman" w:hAnsi="Times New Roman" w:cs="Times New Roman"/>
          <w:sz w:val="24"/>
          <w:szCs w:val="24"/>
        </w:rPr>
        <w:tab/>
        <w:t xml:space="preserve">Joseph </w:t>
      </w:r>
      <w:r w:rsidRPr="00D60050">
        <w:rPr>
          <w:rFonts w:ascii="Times New Roman" w:hAnsi="Times New Roman" w:cs="Times New Roman"/>
          <w:b/>
          <w:sz w:val="24"/>
          <w:szCs w:val="24"/>
          <w:u w:val="single"/>
        </w:rPr>
        <w:t>Lister</w:t>
      </w:r>
      <w:r w:rsidRPr="00D60050">
        <w:rPr>
          <w:rFonts w:ascii="Times New Roman" w:hAnsi="Times New Roman" w:cs="Times New Roman"/>
          <w:sz w:val="24"/>
          <w:szCs w:val="24"/>
        </w:rPr>
        <w:t xml:space="preserve"> (do NOT accept or prompt on “Listerine”)</w:t>
      </w:r>
    </w:p>
    <w:p w14:paraId="3D8F357C" w14:textId="77777777" w:rsidR="00DF7030" w:rsidRPr="00D60050" w:rsidRDefault="00DF7030">
      <w:pPr>
        <w:pStyle w:val="Normal1"/>
        <w:rPr>
          <w:rFonts w:ascii="Times New Roman" w:hAnsi="Times New Roman" w:cs="Times New Roman"/>
          <w:sz w:val="24"/>
          <w:szCs w:val="24"/>
        </w:rPr>
      </w:pPr>
    </w:p>
    <w:p w14:paraId="3A03BC66"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Toss-Up</w:t>
      </w:r>
      <w:r w:rsidRPr="00D60050">
        <w:rPr>
          <w:rFonts w:ascii="Times New Roman" w:hAnsi="Times New Roman" w:cs="Times New Roman"/>
          <w:sz w:val="24"/>
          <w:szCs w:val="24"/>
        </w:rPr>
        <w:t>: This scientist has been accused of falsifying data by R.A. Fisher because of how exact some ratios were, and he developed the laws of segregation and independent assortment. The terms dominant and recessive were coined by what Austrian Monk who extensively studied pea plants?</w:t>
      </w:r>
    </w:p>
    <w:p w14:paraId="3C5F738A"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34E050D9" w14:textId="77777777" w:rsidR="00DF7030" w:rsidRPr="00D60050" w:rsidRDefault="00F37A09">
      <w:pPr>
        <w:pStyle w:val="Normal1"/>
        <w:rPr>
          <w:rFonts w:ascii="Times New Roman" w:hAnsi="Times New Roman" w:cs="Times New Roman"/>
          <w:b/>
          <w:sz w:val="24"/>
          <w:szCs w:val="24"/>
          <w:u w:val="single"/>
        </w:rPr>
      </w:pPr>
      <w:r w:rsidRPr="00D60050">
        <w:rPr>
          <w:rFonts w:ascii="Times New Roman" w:hAnsi="Times New Roman" w:cs="Times New Roman"/>
          <w:b/>
          <w:sz w:val="24"/>
          <w:szCs w:val="24"/>
        </w:rPr>
        <w:t xml:space="preserve"> </w:t>
      </w:r>
      <w:r w:rsidRPr="00D60050">
        <w:rPr>
          <w:rFonts w:ascii="Times New Roman" w:hAnsi="Times New Roman" w:cs="Times New Roman"/>
          <w:b/>
          <w:sz w:val="24"/>
          <w:szCs w:val="24"/>
        </w:rPr>
        <w:tab/>
      </w:r>
      <w:r w:rsidRPr="00D60050">
        <w:rPr>
          <w:rFonts w:ascii="Times New Roman" w:hAnsi="Times New Roman" w:cs="Times New Roman"/>
          <w:b/>
          <w:sz w:val="24"/>
          <w:szCs w:val="24"/>
        </w:rPr>
        <w:tab/>
      </w:r>
      <w:r w:rsidRPr="00D60050">
        <w:rPr>
          <w:rFonts w:ascii="Times New Roman" w:hAnsi="Times New Roman" w:cs="Times New Roman"/>
          <w:sz w:val="24"/>
          <w:szCs w:val="24"/>
        </w:rPr>
        <w:t xml:space="preserve">Gregor </w:t>
      </w:r>
      <w:r w:rsidRPr="00D60050">
        <w:rPr>
          <w:rFonts w:ascii="Times New Roman" w:hAnsi="Times New Roman" w:cs="Times New Roman"/>
          <w:b/>
          <w:sz w:val="24"/>
          <w:szCs w:val="24"/>
          <w:u w:val="single"/>
        </w:rPr>
        <w:t>Mendel</w:t>
      </w:r>
    </w:p>
    <w:p w14:paraId="1C8A54E6" w14:textId="77777777" w:rsidR="00DF7030" w:rsidRPr="00D60050" w:rsidRDefault="00DF7030">
      <w:pPr>
        <w:pStyle w:val="Normal1"/>
        <w:rPr>
          <w:rFonts w:ascii="Times New Roman" w:hAnsi="Times New Roman" w:cs="Times New Roman"/>
          <w:b/>
          <w:sz w:val="24"/>
          <w:szCs w:val="24"/>
        </w:rPr>
      </w:pPr>
    </w:p>
    <w:p w14:paraId="01E7BAA6"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31F02389"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World Literature: Answer these questions about English authors. </w:t>
      </w:r>
    </w:p>
    <w:p w14:paraId="648FFF35"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033E8D31"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Team B</w:t>
      </w:r>
      <w:r w:rsidRPr="00D60050">
        <w:rPr>
          <w:rFonts w:ascii="Times New Roman" w:hAnsi="Times New Roman" w:cs="Times New Roman"/>
          <w:sz w:val="24"/>
          <w:szCs w:val="24"/>
        </w:rPr>
        <w:t xml:space="preserve">: What author wrote about the Miller, the Knight and the Wife of Bath in </w:t>
      </w:r>
      <w:r w:rsidRPr="00D60050">
        <w:rPr>
          <w:rFonts w:ascii="Times New Roman" w:hAnsi="Times New Roman" w:cs="Times New Roman"/>
          <w:i/>
          <w:sz w:val="24"/>
          <w:szCs w:val="24"/>
        </w:rPr>
        <w:t>The Canterbury Tales</w:t>
      </w:r>
      <w:r w:rsidRPr="00D60050">
        <w:rPr>
          <w:rFonts w:ascii="Times New Roman" w:hAnsi="Times New Roman" w:cs="Times New Roman"/>
          <w:sz w:val="24"/>
          <w:szCs w:val="24"/>
        </w:rPr>
        <w:t>?</w:t>
      </w:r>
    </w:p>
    <w:p w14:paraId="11BB4AB9"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592E5E58" w14:textId="77777777" w:rsidR="00DF7030" w:rsidRPr="00D60050" w:rsidRDefault="00F37A09">
      <w:pPr>
        <w:pStyle w:val="Normal1"/>
        <w:rPr>
          <w:rFonts w:ascii="Times New Roman" w:hAnsi="Times New Roman" w:cs="Times New Roman"/>
          <w:b/>
          <w:sz w:val="24"/>
          <w:szCs w:val="24"/>
          <w:u w:val="single"/>
        </w:rPr>
      </w:pPr>
      <w:r w:rsidRPr="00D60050">
        <w:rPr>
          <w:rFonts w:ascii="Times New Roman" w:hAnsi="Times New Roman" w:cs="Times New Roman"/>
          <w:sz w:val="24"/>
          <w:szCs w:val="24"/>
        </w:rPr>
        <w:t xml:space="preserve"> </w:t>
      </w:r>
      <w:r w:rsidRPr="00D60050">
        <w:rPr>
          <w:rFonts w:ascii="Times New Roman" w:hAnsi="Times New Roman" w:cs="Times New Roman"/>
          <w:sz w:val="24"/>
          <w:szCs w:val="24"/>
        </w:rPr>
        <w:tab/>
      </w:r>
      <w:r w:rsidRPr="00D60050">
        <w:rPr>
          <w:rFonts w:ascii="Times New Roman" w:hAnsi="Times New Roman" w:cs="Times New Roman"/>
          <w:sz w:val="24"/>
          <w:szCs w:val="24"/>
        </w:rPr>
        <w:tab/>
        <w:t xml:space="preserve">Geoffrey </w:t>
      </w:r>
      <w:r w:rsidRPr="00D60050">
        <w:rPr>
          <w:rFonts w:ascii="Times New Roman" w:hAnsi="Times New Roman" w:cs="Times New Roman"/>
          <w:b/>
          <w:sz w:val="24"/>
          <w:szCs w:val="24"/>
          <w:u w:val="single"/>
        </w:rPr>
        <w:t>Chaucer</w:t>
      </w:r>
    </w:p>
    <w:p w14:paraId="62E63D38"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r w:rsidRPr="00D60050">
        <w:rPr>
          <w:rFonts w:ascii="Times New Roman" w:hAnsi="Times New Roman" w:cs="Times New Roman"/>
          <w:sz w:val="24"/>
          <w:szCs w:val="24"/>
        </w:rPr>
        <w:tab/>
      </w:r>
      <w:r w:rsidRPr="00D60050">
        <w:rPr>
          <w:rFonts w:ascii="Times New Roman" w:hAnsi="Times New Roman" w:cs="Times New Roman"/>
          <w:sz w:val="24"/>
          <w:szCs w:val="24"/>
        </w:rPr>
        <w:tab/>
      </w:r>
    </w:p>
    <w:p w14:paraId="35C772B9"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Team A</w:t>
      </w:r>
      <w:r w:rsidRPr="00D60050">
        <w:rPr>
          <w:rFonts w:ascii="Times New Roman" w:hAnsi="Times New Roman" w:cs="Times New Roman"/>
          <w:sz w:val="24"/>
          <w:szCs w:val="24"/>
        </w:rPr>
        <w:t xml:space="preserve">: What author wrote about man’s first disobedience in </w:t>
      </w:r>
      <w:r w:rsidRPr="00D60050">
        <w:rPr>
          <w:rFonts w:ascii="Times New Roman" w:hAnsi="Times New Roman" w:cs="Times New Roman"/>
          <w:i/>
          <w:sz w:val="24"/>
          <w:szCs w:val="24"/>
        </w:rPr>
        <w:t>Paradise Lost</w:t>
      </w:r>
      <w:r w:rsidRPr="00D60050">
        <w:rPr>
          <w:rFonts w:ascii="Times New Roman" w:hAnsi="Times New Roman" w:cs="Times New Roman"/>
          <w:sz w:val="24"/>
          <w:szCs w:val="24"/>
        </w:rPr>
        <w:t>?</w:t>
      </w:r>
    </w:p>
    <w:p w14:paraId="3F88F3D5"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03FEF6F1" w14:textId="77777777" w:rsidR="00DF7030" w:rsidRPr="00D60050" w:rsidRDefault="00F37A09">
      <w:pPr>
        <w:pStyle w:val="Normal1"/>
        <w:rPr>
          <w:rFonts w:ascii="Times New Roman" w:hAnsi="Times New Roman" w:cs="Times New Roman"/>
          <w:b/>
          <w:sz w:val="24"/>
          <w:szCs w:val="24"/>
          <w:u w:val="single"/>
        </w:rPr>
      </w:pPr>
      <w:r w:rsidRPr="00D60050">
        <w:rPr>
          <w:rFonts w:ascii="Times New Roman" w:hAnsi="Times New Roman" w:cs="Times New Roman"/>
          <w:sz w:val="24"/>
          <w:szCs w:val="24"/>
        </w:rPr>
        <w:t xml:space="preserve"> </w:t>
      </w:r>
      <w:r w:rsidRPr="00D60050">
        <w:rPr>
          <w:rFonts w:ascii="Times New Roman" w:hAnsi="Times New Roman" w:cs="Times New Roman"/>
          <w:sz w:val="24"/>
          <w:szCs w:val="24"/>
        </w:rPr>
        <w:tab/>
      </w:r>
      <w:r w:rsidRPr="00D60050">
        <w:rPr>
          <w:rFonts w:ascii="Times New Roman" w:hAnsi="Times New Roman" w:cs="Times New Roman"/>
          <w:sz w:val="24"/>
          <w:szCs w:val="24"/>
        </w:rPr>
        <w:tab/>
        <w:t xml:space="preserve">John </w:t>
      </w:r>
      <w:r w:rsidRPr="00D60050">
        <w:rPr>
          <w:rFonts w:ascii="Times New Roman" w:hAnsi="Times New Roman" w:cs="Times New Roman"/>
          <w:b/>
          <w:sz w:val="24"/>
          <w:szCs w:val="24"/>
          <w:u w:val="single"/>
        </w:rPr>
        <w:t>Milton</w:t>
      </w:r>
    </w:p>
    <w:p w14:paraId="675436BE"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24C503E5" w14:textId="25314479"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Toss-Up</w:t>
      </w:r>
      <w:r w:rsidRPr="00D60050">
        <w:rPr>
          <w:rFonts w:ascii="Times New Roman" w:hAnsi="Times New Roman" w:cs="Times New Roman"/>
          <w:sz w:val="24"/>
          <w:szCs w:val="24"/>
        </w:rPr>
        <w:t>: This author wrote about revisiting the banks of the River Wye in his poem “Tintern Abbey”. He is best known for a collaboration with fellow author Samuel Taylor Coleridge. Identify this English poet of “Daffodils” who collaborated on Lyrical Ballads.</w:t>
      </w:r>
    </w:p>
    <w:p w14:paraId="35333F1C"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0A08E3A0" w14:textId="77777777" w:rsidR="00DF7030" w:rsidRPr="00D60050" w:rsidRDefault="00F37A09">
      <w:pPr>
        <w:pStyle w:val="Normal1"/>
        <w:rPr>
          <w:rFonts w:ascii="Times New Roman" w:hAnsi="Times New Roman" w:cs="Times New Roman"/>
          <w:b/>
          <w:sz w:val="24"/>
          <w:szCs w:val="24"/>
          <w:u w:val="single"/>
        </w:rPr>
      </w:pPr>
      <w:r w:rsidRPr="00D60050">
        <w:rPr>
          <w:rFonts w:ascii="Times New Roman" w:hAnsi="Times New Roman" w:cs="Times New Roman"/>
          <w:b/>
          <w:sz w:val="24"/>
          <w:szCs w:val="24"/>
        </w:rPr>
        <w:t xml:space="preserve"> </w:t>
      </w:r>
      <w:r w:rsidRPr="00D60050">
        <w:rPr>
          <w:rFonts w:ascii="Times New Roman" w:hAnsi="Times New Roman" w:cs="Times New Roman"/>
          <w:b/>
          <w:sz w:val="24"/>
          <w:szCs w:val="24"/>
        </w:rPr>
        <w:tab/>
      </w:r>
      <w:r w:rsidRPr="00D60050">
        <w:rPr>
          <w:rFonts w:ascii="Times New Roman" w:hAnsi="Times New Roman" w:cs="Times New Roman"/>
          <w:b/>
          <w:sz w:val="24"/>
          <w:szCs w:val="24"/>
        </w:rPr>
        <w:tab/>
      </w:r>
      <w:r w:rsidRPr="00D60050">
        <w:rPr>
          <w:rFonts w:ascii="Times New Roman" w:hAnsi="Times New Roman" w:cs="Times New Roman"/>
          <w:sz w:val="24"/>
          <w:szCs w:val="24"/>
        </w:rPr>
        <w:t>William</w:t>
      </w:r>
      <w:r w:rsidRPr="00D60050">
        <w:rPr>
          <w:rFonts w:ascii="Times New Roman" w:hAnsi="Times New Roman" w:cs="Times New Roman"/>
          <w:b/>
          <w:sz w:val="24"/>
          <w:szCs w:val="24"/>
        </w:rPr>
        <w:t xml:space="preserve"> </w:t>
      </w:r>
      <w:r w:rsidRPr="00D60050">
        <w:rPr>
          <w:rFonts w:ascii="Times New Roman" w:hAnsi="Times New Roman" w:cs="Times New Roman"/>
          <w:b/>
          <w:sz w:val="24"/>
          <w:szCs w:val="24"/>
          <w:u w:val="single"/>
        </w:rPr>
        <w:t>Wordsworth</w:t>
      </w:r>
    </w:p>
    <w:p w14:paraId="12112B6C"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37BB8DD9"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313D9FD7"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2429C510" w14:textId="77777777" w:rsidR="00DF7030" w:rsidRPr="00D60050" w:rsidRDefault="00DF7030">
      <w:pPr>
        <w:pStyle w:val="Normal1"/>
        <w:rPr>
          <w:rFonts w:ascii="Times New Roman" w:hAnsi="Times New Roman" w:cs="Times New Roman"/>
          <w:b/>
          <w:sz w:val="24"/>
          <w:szCs w:val="24"/>
        </w:rPr>
      </w:pPr>
    </w:p>
    <w:p w14:paraId="7179B500"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6521B80F"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599F096A" w14:textId="77777777" w:rsidR="00F37A09" w:rsidRPr="00D60050" w:rsidRDefault="00F37A09">
      <w:pPr>
        <w:rPr>
          <w:rFonts w:ascii="Times New Roman" w:hAnsi="Times New Roman" w:cs="Times New Roman"/>
          <w:b/>
          <w:sz w:val="24"/>
          <w:szCs w:val="24"/>
        </w:rPr>
      </w:pPr>
      <w:r w:rsidRPr="00D60050">
        <w:rPr>
          <w:rFonts w:ascii="Times New Roman" w:hAnsi="Times New Roman" w:cs="Times New Roman"/>
          <w:b/>
          <w:sz w:val="24"/>
          <w:szCs w:val="24"/>
        </w:rPr>
        <w:br w:type="page"/>
      </w:r>
    </w:p>
    <w:p w14:paraId="45390BE9"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lastRenderedPageBreak/>
        <w:t>American Government / Economics: Identify these terms from economics.</w:t>
      </w:r>
    </w:p>
    <w:p w14:paraId="388AD2C5"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40C4A356"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Team A</w:t>
      </w:r>
      <w:r w:rsidRPr="00D60050">
        <w:rPr>
          <w:rFonts w:ascii="Times New Roman" w:hAnsi="Times New Roman" w:cs="Times New Roman"/>
          <w:sz w:val="24"/>
          <w:szCs w:val="24"/>
        </w:rPr>
        <w:t>: What term refers to goods such as peanut butter and jelly that are often used alongside one another?</w:t>
      </w:r>
    </w:p>
    <w:p w14:paraId="52BAF6ED"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699FD662"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r w:rsidRPr="00D60050">
        <w:rPr>
          <w:rFonts w:ascii="Times New Roman" w:hAnsi="Times New Roman" w:cs="Times New Roman"/>
          <w:sz w:val="24"/>
          <w:szCs w:val="24"/>
        </w:rPr>
        <w:tab/>
      </w:r>
      <w:r w:rsidRPr="00D60050">
        <w:rPr>
          <w:rFonts w:ascii="Times New Roman" w:hAnsi="Times New Roman" w:cs="Times New Roman"/>
          <w:sz w:val="24"/>
          <w:szCs w:val="24"/>
        </w:rPr>
        <w:tab/>
      </w:r>
      <w:r w:rsidRPr="00D60050">
        <w:rPr>
          <w:rFonts w:ascii="Times New Roman" w:hAnsi="Times New Roman" w:cs="Times New Roman"/>
          <w:b/>
          <w:sz w:val="24"/>
          <w:szCs w:val="24"/>
          <w:u w:val="single"/>
        </w:rPr>
        <w:t>Complementary</w:t>
      </w:r>
      <w:r w:rsidRPr="00D60050">
        <w:rPr>
          <w:rFonts w:ascii="Times New Roman" w:hAnsi="Times New Roman" w:cs="Times New Roman"/>
          <w:sz w:val="24"/>
          <w:szCs w:val="24"/>
        </w:rPr>
        <w:t xml:space="preserve"> goods</w:t>
      </w:r>
    </w:p>
    <w:p w14:paraId="33F06A35"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29274FB8"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Team B</w:t>
      </w:r>
      <w:r w:rsidRPr="00D60050">
        <w:rPr>
          <w:rFonts w:ascii="Times New Roman" w:hAnsi="Times New Roman" w:cs="Times New Roman"/>
          <w:sz w:val="24"/>
          <w:szCs w:val="24"/>
        </w:rPr>
        <w:t>: What term refers to goods such as Pepsi and Coke that are often used in place of one another. An increase in price for one of these goods leads to an increase in demand for the other.</w:t>
      </w:r>
    </w:p>
    <w:p w14:paraId="6429FEDD"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3A2346E4"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r w:rsidRPr="00D60050">
        <w:rPr>
          <w:rFonts w:ascii="Times New Roman" w:hAnsi="Times New Roman" w:cs="Times New Roman"/>
          <w:sz w:val="24"/>
          <w:szCs w:val="24"/>
        </w:rPr>
        <w:tab/>
      </w:r>
      <w:r w:rsidRPr="00D60050">
        <w:rPr>
          <w:rFonts w:ascii="Times New Roman" w:hAnsi="Times New Roman" w:cs="Times New Roman"/>
          <w:b/>
          <w:sz w:val="24"/>
          <w:szCs w:val="24"/>
          <w:u w:val="single"/>
        </w:rPr>
        <w:t>Substitute</w:t>
      </w:r>
      <w:r w:rsidRPr="00D60050">
        <w:rPr>
          <w:rFonts w:ascii="Times New Roman" w:hAnsi="Times New Roman" w:cs="Times New Roman"/>
          <w:sz w:val="24"/>
          <w:szCs w:val="24"/>
        </w:rPr>
        <w:t xml:space="preserve"> goods</w:t>
      </w:r>
      <w:r w:rsidRPr="00D60050">
        <w:rPr>
          <w:rFonts w:ascii="Times New Roman" w:hAnsi="Times New Roman" w:cs="Times New Roman"/>
          <w:sz w:val="24"/>
          <w:szCs w:val="24"/>
        </w:rPr>
        <w:tab/>
      </w:r>
    </w:p>
    <w:p w14:paraId="7663742A"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606C5934" w14:textId="6E1CA64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Toss-up</w:t>
      </w:r>
      <w:r w:rsidRPr="00D60050">
        <w:rPr>
          <w:rFonts w:ascii="Times New Roman" w:hAnsi="Times New Roman" w:cs="Times New Roman"/>
          <w:sz w:val="24"/>
          <w:szCs w:val="24"/>
        </w:rPr>
        <w:t xml:space="preserve">: This concept is measured by comparing the price of a basket of goods today versus a base year by the Consumer Price Index. The Phillips Curve plots this concept against unemployment. Identify this concept that describes the general rise of prices over time. </w:t>
      </w:r>
    </w:p>
    <w:p w14:paraId="37A71A19"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20A114BD" w14:textId="77777777" w:rsidR="00DF7030" w:rsidRPr="00D60050" w:rsidRDefault="00F37A09">
      <w:pPr>
        <w:pStyle w:val="Normal1"/>
        <w:rPr>
          <w:rFonts w:ascii="Times New Roman" w:hAnsi="Times New Roman" w:cs="Times New Roman"/>
          <w:b/>
          <w:sz w:val="24"/>
          <w:szCs w:val="24"/>
          <w:u w:val="single"/>
        </w:rPr>
      </w:pPr>
      <w:r w:rsidRPr="00D60050">
        <w:rPr>
          <w:rFonts w:ascii="Times New Roman" w:hAnsi="Times New Roman" w:cs="Times New Roman"/>
          <w:b/>
          <w:sz w:val="24"/>
          <w:szCs w:val="24"/>
        </w:rPr>
        <w:tab/>
      </w:r>
      <w:r w:rsidRPr="00D60050">
        <w:rPr>
          <w:rFonts w:ascii="Times New Roman" w:hAnsi="Times New Roman" w:cs="Times New Roman"/>
          <w:b/>
          <w:sz w:val="24"/>
          <w:szCs w:val="24"/>
        </w:rPr>
        <w:tab/>
      </w:r>
      <w:r w:rsidRPr="00D60050">
        <w:rPr>
          <w:rFonts w:ascii="Times New Roman" w:hAnsi="Times New Roman" w:cs="Times New Roman"/>
          <w:b/>
          <w:sz w:val="24"/>
          <w:szCs w:val="24"/>
          <w:u w:val="single"/>
        </w:rPr>
        <w:t>Inflation</w:t>
      </w:r>
    </w:p>
    <w:p w14:paraId="5EA56077"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09728BDA"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0A6BDCC7"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Physical Science: Answer these questions about the periodic table of elements.</w:t>
      </w:r>
    </w:p>
    <w:p w14:paraId="670162B5"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3B349E3C"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Team B</w:t>
      </w:r>
      <w:r w:rsidRPr="00D60050">
        <w:rPr>
          <w:rFonts w:ascii="Times New Roman" w:hAnsi="Times New Roman" w:cs="Times New Roman"/>
          <w:sz w:val="24"/>
          <w:szCs w:val="24"/>
        </w:rPr>
        <w:t>: Lithium and sodium belong to what group of the periodic table that form plus one ions?</w:t>
      </w:r>
    </w:p>
    <w:p w14:paraId="6CA72D86"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648A63B1"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r w:rsidRPr="00D60050">
        <w:rPr>
          <w:rFonts w:ascii="Times New Roman" w:hAnsi="Times New Roman" w:cs="Times New Roman"/>
          <w:sz w:val="24"/>
          <w:szCs w:val="24"/>
        </w:rPr>
        <w:tab/>
      </w:r>
      <w:r w:rsidRPr="00D60050">
        <w:rPr>
          <w:rFonts w:ascii="Times New Roman" w:hAnsi="Times New Roman" w:cs="Times New Roman"/>
          <w:sz w:val="24"/>
          <w:szCs w:val="24"/>
        </w:rPr>
        <w:tab/>
      </w:r>
      <w:r w:rsidRPr="00D60050">
        <w:rPr>
          <w:rFonts w:ascii="Times New Roman" w:hAnsi="Times New Roman" w:cs="Times New Roman"/>
          <w:b/>
          <w:sz w:val="24"/>
          <w:szCs w:val="24"/>
          <w:u w:val="single"/>
        </w:rPr>
        <w:t>Alkali metal</w:t>
      </w:r>
      <w:r w:rsidRPr="00D60050">
        <w:rPr>
          <w:rFonts w:ascii="Times New Roman" w:hAnsi="Times New Roman" w:cs="Times New Roman"/>
          <w:sz w:val="24"/>
          <w:szCs w:val="24"/>
        </w:rPr>
        <w:t xml:space="preserve">s (accept Group </w:t>
      </w:r>
      <w:r w:rsidRPr="00D60050">
        <w:rPr>
          <w:rFonts w:ascii="Times New Roman" w:hAnsi="Times New Roman" w:cs="Times New Roman"/>
          <w:b/>
          <w:sz w:val="24"/>
          <w:szCs w:val="24"/>
          <w:u w:val="single"/>
        </w:rPr>
        <w:t>1</w:t>
      </w:r>
      <w:r w:rsidRPr="00D60050">
        <w:rPr>
          <w:rFonts w:ascii="Times New Roman" w:hAnsi="Times New Roman" w:cs="Times New Roman"/>
          <w:sz w:val="24"/>
          <w:szCs w:val="24"/>
        </w:rPr>
        <w:t xml:space="preserve"> or Group </w:t>
      </w:r>
      <w:r w:rsidRPr="00D60050">
        <w:rPr>
          <w:rFonts w:ascii="Times New Roman" w:hAnsi="Times New Roman" w:cs="Times New Roman"/>
          <w:b/>
          <w:sz w:val="24"/>
          <w:szCs w:val="24"/>
          <w:u w:val="single"/>
        </w:rPr>
        <w:t>IA</w:t>
      </w:r>
      <w:r w:rsidRPr="00D60050">
        <w:rPr>
          <w:rFonts w:ascii="Times New Roman" w:hAnsi="Times New Roman" w:cs="Times New Roman"/>
          <w:sz w:val="24"/>
          <w:szCs w:val="24"/>
        </w:rPr>
        <w:t>)</w:t>
      </w:r>
    </w:p>
    <w:p w14:paraId="2C1F5A70"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r w:rsidRPr="00D60050">
        <w:rPr>
          <w:rFonts w:ascii="Times New Roman" w:hAnsi="Times New Roman" w:cs="Times New Roman"/>
          <w:sz w:val="24"/>
          <w:szCs w:val="24"/>
        </w:rPr>
        <w:tab/>
      </w:r>
      <w:r w:rsidRPr="00D60050">
        <w:rPr>
          <w:rFonts w:ascii="Times New Roman" w:hAnsi="Times New Roman" w:cs="Times New Roman"/>
          <w:sz w:val="24"/>
          <w:szCs w:val="24"/>
        </w:rPr>
        <w:tab/>
      </w:r>
    </w:p>
    <w:p w14:paraId="49DD4C0F"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Team A</w:t>
      </w:r>
      <w:r w:rsidRPr="00D60050">
        <w:rPr>
          <w:rFonts w:ascii="Times New Roman" w:hAnsi="Times New Roman" w:cs="Times New Roman"/>
          <w:sz w:val="24"/>
          <w:szCs w:val="24"/>
        </w:rPr>
        <w:t>: Magnesium and calcium belong to what group of the periodic table that form plus two ions?</w:t>
      </w:r>
    </w:p>
    <w:p w14:paraId="49BBBF54"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42A7D83A"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r w:rsidRPr="00D60050">
        <w:rPr>
          <w:rFonts w:ascii="Times New Roman" w:hAnsi="Times New Roman" w:cs="Times New Roman"/>
          <w:sz w:val="24"/>
          <w:szCs w:val="24"/>
        </w:rPr>
        <w:tab/>
      </w:r>
      <w:r w:rsidRPr="00D60050">
        <w:rPr>
          <w:rFonts w:ascii="Times New Roman" w:hAnsi="Times New Roman" w:cs="Times New Roman"/>
          <w:sz w:val="24"/>
          <w:szCs w:val="24"/>
        </w:rPr>
        <w:tab/>
      </w:r>
      <w:r w:rsidRPr="00D60050">
        <w:rPr>
          <w:rFonts w:ascii="Times New Roman" w:hAnsi="Times New Roman" w:cs="Times New Roman"/>
          <w:b/>
          <w:sz w:val="24"/>
          <w:szCs w:val="24"/>
          <w:u w:val="single"/>
        </w:rPr>
        <w:t>Alkaline earth metal</w:t>
      </w:r>
      <w:r w:rsidRPr="00D60050">
        <w:rPr>
          <w:rFonts w:ascii="Times New Roman" w:hAnsi="Times New Roman" w:cs="Times New Roman"/>
          <w:sz w:val="24"/>
          <w:szCs w:val="24"/>
        </w:rPr>
        <w:t xml:space="preserve">s (accept Group </w:t>
      </w:r>
      <w:r w:rsidRPr="00D60050">
        <w:rPr>
          <w:rFonts w:ascii="Times New Roman" w:hAnsi="Times New Roman" w:cs="Times New Roman"/>
          <w:b/>
          <w:sz w:val="24"/>
          <w:szCs w:val="24"/>
          <w:u w:val="single"/>
        </w:rPr>
        <w:t>2</w:t>
      </w:r>
      <w:r w:rsidRPr="00D60050">
        <w:rPr>
          <w:rFonts w:ascii="Times New Roman" w:hAnsi="Times New Roman" w:cs="Times New Roman"/>
          <w:sz w:val="24"/>
          <w:szCs w:val="24"/>
        </w:rPr>
        <w:t xml:space="preserve"> or Group </w:t>
      </w:r>
      <w:r w:rsidRPr="00D60050">
        <w:rPr>
          <w:rFonts w:ascii="Times New Roman" w:hAnsi="Times New Roman" w:cs="Times New Roman"/>
          <w:b/>
          <w:sz w:val="24"/>
          <w:szCs w:val="24"/>
          <w:u w:val="single"/>
        </w:rPr>
        <w:t>IIA</w:t>
      </w:r>
      <w:r w:rsidRPr="00D60050">
        <w:rPr>
          <w:rFonts w:ascii="Times New Roman" w:hAnsi="Times New Roman" w:cs="Times New Roman"/>
          <w:sz w:val="24"/>
          <w:szCs w:val="24"/>
        </w:rPr>
        <w:t>)</w:t>
      </w:r>
    </w:p>
    <w:p w14:paraId="3C1EF353"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0A699138" w14:textId="5C23E734"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Toss-Up</w:t>
      </w:r>
      <w:r w:rsidRPr="00D60050">
        <w:rPr>
          <w:rFonts w:ascii="Times New Roman" w:hAnsi="Times New Roman" w:cs="Times New Roman"/>
          <w:sz w:val="24"/>
          <w:szCs w:val="24"/>
        </w:rPr>
        <w:t>: These elements form Grignard reagents with magnesium, and this group is the only one to contain elements in all three states at room temperature. Including bromine, fluorine, and chlorine is what group on the periodic table?</w:t>
      </w:r>
    </w:p>
    <w:p w14:paraId="0EF4D190"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611827F9"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b/>
          <w:sz w:val="24"/>
          <w:szCs w:val="24"/>
        </w:rPr>
        <w:t xml:space="preserve"> </w:t>
      </w:r>
      <w:r w:rsidRPr="00D60050">
        <w:rPr>
          <w:rFonts w:ascii="Times New Roman" w:hAnsi="Times New Roman" w:cs="Times New Roman"/>
          <w:b/>
          <w:sz w:val="24"/>
          <w:szCs w:val="24"/>
        </w:rPr>
        <w:tab/>
      </w:r>
      <w:r w:rsidRPr="00D60050">
        <w:rPr>
          <w:rFonts w:ascii="Times New Roman" w:hAnsi="Times New Roman" w:cs="Times New Roman"/>
          <w:b/>
          <w:sz w:val="24"/>
          <w:szCs w:val="24"/>
        </w:rPr>
        <w:tab/>
      </w:r>
      <w:r w:rsidRPr="00D60050">
        <w:rPr>
          <w:rFonts w:ascii="Times New Roman" w:hAnsi="Times New Roman" w:cs="Times New Roman"/>
          <w:b/>
          <w:sz w:val="24"/>
          <w:szCs w:val="24"/>
          <w:u w:val="single"/>
        </w:rPr>
        <w:t>Halogen</w:t>
      </w:r>
      <w:r w:rsidRPr="00D60050">
        <w:rPr>
          <w:rFonts w:ascii="Times New Roman" w:hAnsi="Times New Roman" w:cs="Times New Roman"/>
          <w:sz w:val="24"/>
          <w:szCs w:val="24"/>
        </w:rPr>
        <w:t xml:space="preserve">s (accept Group </w:t>
      </w:r>
      <w:r w:rsidRPr="00D60050">
        <w:rPr>
          <w:rFonts w:ascii="Times New Roman" w:hAnsi="Times New Roman" w:cs="Times New Roman"/>
          <w:b/>
          <w:sz w:val="24"/>
          <w:szCs w:val="24"/>
          <w:u w:val="single"/>
        </w:rPr>
        <w:t>17</w:t>
      </w:r>
      <w:r w:rsidRPr="00D60050">
        <w:rPr>
          <w:rFonts w:ascii="Times New Roman" w:hAnsi="Times New Roman" w:cs="Times New Roman"/>
          <w:sz w:val="24"/>
          <w:szCs w:val="24"/>
        </w:rPr>
        <w:t xml:space="preserve"> or Group </w:t>
      </w:r>
      <w:r w:rsidRPr="00D60050">
        <w:rPr>
          <w:rFonts w:ascii="Times New Roman" w:hAnsi="Times New Roman" w:cs="Times New Roman"/>
          <w:b/>
          <w:sz w:val="24"/>
          <w:szCs w:val="24"/>
          <w:u w:val="single"/>
        </w:rPr>
        <w:t>VIIA</w:t>
      </w:r>
      <w:r w:rsidRPr="00D60050">
        <w:rPr>
          <w:rFonts w:ascii="Times New Roman" w:hAnsi="Times New Roman" w:cs="Times New Roman"/>
          <w:sz w:val="24"/>
          <w:szCs w:val="24"/>
        </w:rPr>
        <w:t>)</w:t>
      </w:r>
    </w:p>
    <w:p w14:paraId="76C2712B"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1C7C662D" w14:textId="77777777" w:rsidR="00DF7030" w:rsidRPr="00D60050" w:rsidRDefault="00DF7030">
      <w:pPr>
        <w:pStyle w:val="Normal1"/>
        <w:rPr>
          <w:rFonts w:ascii="Times New Roman" w:hAnsi="Times New Roman" w:cs="Times New Roman"/>
          <w:b/>
          <w:sz w:val="24"/>
          <w:szCs w:val="24"/>
        </w:rPr>
      </w:pPr>
    </w:p>
    <w:p w14:paraId="6B688105"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232A9142"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33134EF2" w14:textId="77777777" w:rsidR="00DF7030" w:rsidRPr="00D60050" w:rsidRDefault="00DF7030">
      <w:pPr>
        <w:pStyle w:val="Normal1"/>
        <w:rPr>
          <w:rFonts w:ascii="Times New Roman" w:hAnsi="Times New Roman" w:cs="Times New Roman"/>
          <w:b/>
          <w:sz w:val="24"/>
          <w:szCs w:val="24"/>
        </w:rPr>
      </w:pPr>
    </w:p>
    <w:p w14:paraId="06C855B6" w14:textId="77777777" w:rsidR="00F37A09" w:rsidRPr="00D60050" w:rsidRDefault="00F37A09">
      <w:pPr>
        <w:rPr>
          <w:rFonts w:ascii="Times New Roman" w:hAnsi="Times New Roman" w:cs="Times New Roman"/>
          <w:b/>
          <w:sz w:val="24"/>
          <w:szCs w:val="24"/>
        </w:rPr>
      </w:pPr>
      <w:r w:rsidRPr="00D60050">
        <w:rPr>
          <w:rFonts w:ascii="Times New Roman" w:hAnsi="Times New Roman" w:cs="Times New Roman"/>
          <w:b/>
          <w:sz w:val="24"/>
          <w:szCs w:val="24"/>
        </w:rPr>
        <w:br w:type="page"/>
      </w:r>
    </w:p>
    <w:p w14:paraId="4E8CD8A5"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lastRenderedPageBreak/>
        <w:t>Geography: Identify the following mountains.</w:t>
      </w:r>
    </w:p>
    <w:p w14:paraId="0C600E42"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5C0FA50F"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Team A</w:t>
      </w:r>
      <w:r w:rsidRPr="00D60050">
        <w:rPr>
          <w:rFonts w:ascii="Times New Roman" w:hAnsi="Times New Roman" w:cs="Times New Roman"/>
          <w:sz w:val="24"/>
          <w:szCs w:val="24"/>
        </w:rPr>
        <w:t>: What mountain is the tallest peak in Antarctica?</w:t>
      </w:r>
    </w:p>
    <w:p w14:paraId="5F3C1B4C"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1FF00D33" w14:textId="77777777" w:rsidR="00DF7030" w:rsidRPr="00D60050" w:rsidRDefault="00F37A09">
      <w:pPr>
        <w:pStyle w:val="Normal1"/>
        <w:rPr>
          <w:rFonts w:ascii="Times New Roman" w:hAnsi="Times New Roman" w:cs="Times New Roman"/>
          <w:b/>
          <w:sz w:val="24"/>
          <w:szCs w:val="24"/>
          <w:u w:val="single"/>
        </w:rPr>
      </w:pPr>
      <w:r w:rsidRPr="00D60050">
        <w:rPr>
          <w:rFonts w:ascii="Times New Roman" w:hAnsi="Times New Roman" w:cs="Times New Roman"/>
          <w:sz w:val="24"/>
          <w:szCs w:val="24"/>
        </w:rPr>
        <w:t xml:space="preserve">        </w:t>
      </w:r>
      <w:r w:rsidRPr="00D60050">
        <w:rPr>
          <w:rFonts w:ascii="Times New Roman" w:hAnsi="Times New Roman" w:cs="Times New Roman"/>
          <w:sz w:val="24"/>
          <w:szCs w:val="24"/>
        </w:rPr>
        <w:tab/>
      </w:r>
      <w:r w:rsidRPr="00D60050">
        <w:rPr>
          <w:rFonts w:ascii="Times New Roman" w:hAnsi="Times New Roman" w:cs="Times New Roman"/>
          <w:sz w:val="24"/>
          <w:szCs w:val="24"/>
        </w:rPr>
        <w:tab/>
      </w:r>
      <w:r w:rsidRPr="00D60050">
        <w:rPr>
          <w:rFonts w:ascii="Times New Roman" w:hAnsi="Times New Roman" w:cs="Times New Roman"/>
          <w:b/>
          <w:sz w:val="24"/>
          <w:szCs w:val="24"/>
          <w:u w:val="single"/>
        </w:rPr>
        <w:t>Vinson Massif</w:t>
      </w:r>
    </w:p>
    <w:p w14:paraId="57372828"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7A0C5D12"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Team B</w:t>
      </w:r>
      <w:r w:rsidRPr="00D60050">
        <w:rPr>
          <w:rFonts w:ascii="Times New Roman" w:hAnsi="Times New Roman" w:cs="Times New Roman"/>
          <w:sz w:val="24"/>
          <w:szCs w:val="24"/>
        </w:rPr>
        <w:t>: What mountain is the tallest peak in Australia?</w:t>
      </w:r>
    </w:p>
    <w:p w14:paraId="475B73E0"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1A79276D" w14:textId="77777777" w:rsidR="00DF7030" w:rsidRPr="00D60050" w:rsidRDefault="00F37A09">
      <w:pPr>
        <w:pStyle w:val="Normal1"/>
        <w:rPr>
          <w:rFonts w:ascii="Times New Roman" w:hAnsi="Times New Roman" w:cs="Times New Roman"/>
          <w:b/>
          <w:sz w:val="24"/>
          <w:szCs w:val="24"/>
          <w:u w:val="single"/>
        </w:rPr>
      </w:pPr>
      <w:r w:rsidRPr="00D60050">
        <w:rPr>
          <w:rFonts w:ascii="Times New Roman" w:hAnsi="Times New Roman" w:cs="Times New Roman"/>
          <w:sz w:val="24"/>
          <w:szCs w:val="24"/>
        </w:rPr>
        <w:t xml:space="preserve">                    </w:t>
      </w:r>
      <w:r w:rsidRPr="00D60050">
        <w:rPr>
          <w:rFonts w:ascii="Times New Roman" w:hAnsi="Times New Roman" w:cs="Times New Roman"/>
          <w:sz w:val="24"/>
          <w:szCs w:val="24"/>
        </w:rPr>
        <w:tab/>
        <w:t xml:space="preserve">Mount </w:t>
      </w:r>
      <w:r w:rsidRPr="00D60050">
        <w:rPr>
          <w:rFonts w:ascii="Times New Roman" w:hAnsi="Times New Roman" w:cs="Times New Roman"/>
          <w:b/>
          <w:sz w:val="24"/>
          <w:szCs w:val="24"/>
          <w:u w:val="single"/>
        </w:rPr>
        <w:t>Kosciusko</w:t>
      </w:r>
    </w:p>
    <w:p w14:paraId="34EA4C47"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1B7D04CE"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Toss-up</w:t>
      </w:r>
      <w:r w:rsidRPr="00D60050">
        <w:rPr>
          <w:rFonts w:ascii="Times New Roman" w:hAnsi="Times New Roman" w:cs="Times New Roman"/>
          <w:sz w:val="24"/>
          <w:szCs w:val="24"/>
        </w:rPr>
        <w:t>: Moshi is the nearest settlement to this mountain that contains the currently melting Furtwangler Glacier. The Machame route up this mountain contains the Barranco Wall, and Hans Meyer was the first to climb it. Located in Tanzania, is what highest peak in Africa?</w:t>
      </w:r>
    </w:p>
    <w:p w14:paraId="262E117A"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50614977" w14:textId="77777777" w:rsidR="00DF7030" w:rsidRPr="00D60050" w:rsidRDefault="00F37A09">
      <w:pPr>
        <w:pStyle w:val="Normal1"/>
        <w:rPr>
          <w:rFonts w:ascii="Times New Roman" w:hAnsi="Times New Roman" w:cs="Times New Roman"/>
          <w:b/>
          <w:sz w:val="24"/>
          <w:szCs w:val="24"/>
          <w:u w:val="single"/>
        </w:rPr>
      </w:pPr>
      <w:r w:rsidRPr="00D60050">
        <w:rPr>
          <w:rFonts w:ascii="Times New Roman" w:hAnsi="Times New Roman" w:cs="Times New Roman"/>
          <w:b/>
          <w:sz w:val="24"/>
          <w:szCs w:val="24"/>
        </w:rPr>
        <w:t xml:space="preserve"> </w:t>
      </w:r>
      <w:r w:rsidRPr="00D60050">
        <w:rPr>
          <w:rFonts w:ascii="Times New Roman" w:hAnsi="Times New Roman" w:cs="Times New Roman"/>
          <w:b/>
          <w:sz w:val="24"/>
          <w:szCs w:val="24"/>
        </w:rPr>
        <w:tab/>
      </w:r>
      <w:r w:rsidRPr="00D60050">
        <w:rPr>
          <w:rFonts w:ascii="Times New Roman" w:hAnsi="Times New Roman" w:cs="Times New Roman"/>
          <w:b/>
          <w:sz w:val="24"/>
          <w:szCs w:val="24"/>
        </w:rPr>
        <w:tab/>
      </w:r>
      <w:r w:rsidRPr="00D60050">
        <w:rPr>
          <w:rFonts w:ascii="Times New Roman" w:hAnsi="Times New Roman" w:cs="Times New Roman"/>
          <w:sz w:val="24"/>
          <w:szCs w:val="24"/>
        </w:rPr>
        <w:t>Mount</w:t>
      </w:r>
      <w:r w:rsidRPr="00D60050">
        <w:rPr>
          <w:rFonts w:ascii="Times New Roman" w:hAnsi="Times New Roman" w:cs="Times New Roman"/>
          <w:b/>
          <w:sz w:val="24"/>
          <w:szCs w:val="24"/>
        </w:rPr>
        <w:t xml:space="preserve"> </w:t>
      </w:r>
      <w:r w:rsidRPr="00D60050">
        <w:rPr>
          <w:rFonts w:ascii="Times New Roman" w:hAnsi="Times New Roman" w:cs="Times New Roman"/>
          <w:b/>
          <w:sz w:val="24"/>
          <w:szCs w:val="24"/>
          <w:u w:val="single"/>
        </w:rPr>
        <w:t>Kilimanjaro</w:t>
      </w:r>
    </w:p>
    <w:p w14:paraId="3F4C3365" w14:textId="77777777" w:rsidR="00DF7030" w:rsidRPr="00D60050" w:rsidRDefault="00DF7030">
      <w:pPr>
        <w:pStyle w:val="Normal1"/>
        <w:rPr>
          <w:rFonts w:ascii="Times New Roman" w:hAnsi="Times New Roman" w:cs="Times New Roman"/>
          <w:b/>
          <w:sz w:val="24"/>
          <w:szCs w:val="24"/>
        </w:rPr>
      </w:pPr>
    </w:p>
    <w:p w14:paraId="695C895F"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1E0EFFFE"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American History: Answer these questions about violent events in American history.</w:t>
      </w:r>
    </w:p>
    <w:p w14:paraId="407F7E21"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76167D12"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Team B</w:t>
      </w:r>
      <w:r w:rsidRPr="00D60050">
        <w:rPr>
          <w:rFonts w:ascii="Times New Roman" w:hAnsi="Times New Roman" w:cs="Times New Roman"/>
          <w:sz w:val="24"/>
          <w:szCs w:val="24"/>
        </w:rPr>
        <w:t>: 11 people were killed in 1859 when John Brown led a raid on the federal arsenal in what West Virginia city?</w:t>
      </w:r>
    </w:p>
    <w:p w14:paraId="57C90782"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5631FCB0" w14:textId="77777777" w:rsidR="00DF7030" w:rsidRPr="00D60050" w:rsidRDefault="00F37A09">
      <w:pPr>
        <w:pStyle w:val="Normal1"/>
        <w:rPr>
          <w:rFonts w:ascii="Times New Roman" w:hAnsi="Times New Roman" w:cs="Times New Roman"/>
          <w:b/>
          <w:sz w:val="24"/>
          <w:szCs w:val="24"/>
          <w:u w:val="single"/>
        </w:rPr>
      </w:pPr>
      <w:r w:rsidRPr="00D60050">
        <w:rPr>
          <w:rFonts w:ascii="Times New Roman" w:hAnsi="Times New Roman" w:cs="Times New Roman"/>
          <w:sz w:val="24"/>
          <w:szCs w:val="24"/>
        </w:rPr>
        <w:t xml:space="preserve"> </w:t>
      </w:r>
      <w:r w:rsidRPr="00D60050">
        <w:rPr>
          <w:rFonts w:ascii="Times New Roman" w:hAnsi="Times New Roman" w:cs="Times New Roman"/>
          <w:sz w:val="24"/>
          <w:szCs w:val="24"/>
        </w:rPr>
        <w:tab/>
      </w:r>
      <w:r w:rsidRPr="00D60050">
        <w:rPr>
          <w:rFonts w:ascii="Times New Roman" w:hAnsi="Times New Roman" w:cs="Times New Roman"/>
          <w:sz w:val="24"/>
          <w:szCs w:val="24"/>
        </w:rPr>
        <w:tab/>
      </w:r>
      <w:r w:rsidRPr="00D60050">
        <w:rPr>
          <w:rFonts w:ascii="Times New Roman" w:hAnsi="Times New Roman" w:cs="Times New Roman"/>
          <w:b/>
          <w:sz w:val="24"/>
          <w:szCs w:val="24"/>
          <w:u w:val="single"/>
        </w:rPr>
        <w:t>Harper’s Ferry</w:t>
      </w:r>
    </w:p>
    <w:p w14:paraId="56B7CC72"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r w:rsidRPr="00D60050">
        <w:rPr>
          <w:rFonts w:ascii="Times New Roman" w:hAnsi="Times New Roman" w:cs="Times New Roman"/>
          <w:sz w:val="24"/>
          <w:szCs w:val="24"/>
        </w:rPr>
        <w:tab/>
      </w:r>
      <w:r w:rsidRPr="00D60050">
        <w:rPr>
          <w:rFonts w:ascii="Times New Roman" w:hAnsi="Times New Roman" w:cs="Times New Roman"/>
          <w:sz w:val="24"/>
          <w:szCs w:val="24"/>
        </w:rPr>
        <w:tab/>
      </w:r>
    </w:p>
    <w:p w14:paraId="642B0974"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u w:val="single"/>
        </w:rPr>
        <w:t>Team A</w:t>
      </w:r>
      <w:r w:rsidRPr="00D60050">
        <w:rPr>
          <w:rFonts w:ascii="Times New Roman" w:hAnsi="Times New Roman" w:cs="Times New Roman"/>
          <w:sz w:val="24"/>
          <w:szCs w:val="24"/>
        </w:rPr>
        <w:t>: 63 people were killed in 1993 following riots in what US city stemming from the televised police beating of cab driver Rodney King?</w:t>
      </w:r>
    </w:p>
    <w:p w14:paraId="62169163"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16D47289" w14:textId="77777777" w:rsidR="00DF7030" w:rsidRPr="00D60050" w:rsidRDefault="00F37A09">
      <w:pPr>
        <w:pStyle w:val="Normal1"/>
        <w:rPr>
          <w:rFonts w:ascii="Times New Roman" w:hAnsi="Times New Roman" w:cs="Times New Roman"/>
          <w:b/>
          <w:sz w:val="24"/>
          <w:szCs w:val="24"/>
          <w:u w:val="single"/>
        </w:rPr>
      </w:pPr>
      <w:r w:rsidRPr="00D60050">
        <w:rPr>
          <w:rFonts w:ascii="Times New Roman" w:hAnsi="Times New Roman" w:cs="Times New Roman"/>
          <w:sz w:val="24"/>
          <w:szCs w:val="24"/>
        </w:rPr>
        <w:t xml:space="preserve"> </w:t>
      </w:r>
      <w:r w:rsidRPr="00D60050">
        <w:rPr>
          <w:rFonts w:ascii="Times New Roman" w:hAnsi="Times New Roman" w:cs="Times New Roman"/>
          <w:sz w:val="24"/>
          <w:szCs w:val="24"/>
        </w:rPr>
        <w:tab/>
      </w:r>
      <w:r w:rsidRPr="00D60050">
        <w:rPr>
          <w:rFonts w:ascii="Times New Roman" w:hAnsi="Times New Roman" w:cs="Times New Roman"/>
          <w:sz w:val="24"/>
          <w:szCs w:val="24"/>
        </w:rPr>
        <w:tab/>
      </w:r>
      <w:r w:rsidRPr="00D60050">
        <w:rPr>
          <w:rFonts w:ascii="Times New Roman" w:hAnsi="Times New Roman" w:cs="Times New Roman"/>
          <w:b/>
          <w:sz w:val="24"/>
          <w:szCs w:val="24"/>
          <w:u w:val="single"/>
        </w:rPr>
        <w:t>Los Angeles</w:t>
      </w:r>
    </w:p>
    <w:p w14:paraId="6F3AB700"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1C49C787" w14:textId="77777777" w:rsidR="00D60050" w:rsidRPr="00D60050" w:rsidRDefault="00F37A09" w:rsidP="00D60050">
      <w:pPr>
        <w:pStyle w:val="Normal1"/>
        <w:rPr>
          <w:rFonts w:ascii="Times New Roman" w:hAnsi="Times New Roman" w:cs="Times New Roman"/>
          <w:sz w:val="24"/>
          <w:szCs w:val="24"/>
        </w:rPr>
      </w:pPr>
      <w:r w:rsidRPr="00D60050">
        <w:rPr>
          <w:rFonts w:ascii="Times New Roman" w:hAnsi="Times New Roman" w:cs="Times New Roman"/>
          <w:sz w:val="24"/>
          <w:szCs w:val="24"/>
          <w:u w:val="single"/>
        </w:rPr>
        <w:t>Toss-Up</w:t>
      </w:r>
      <w:r w:rsidRPr="00D60050">
        <w:rPr>
          <w:rFonts w:ascii="Times New Roman" w:hAnsi="Times New Roman" w:cs="Times New Roman"/>
          <w:sz w:val="24"/>
          <w:szCs w:val="24"/>
        </w:rPr>
        <w:t xml:space="preserve">: </w:t>
      </w:r>
      <w:r w:rsidR="00D60050" w:rsidRPr="00D60050">
        <w:rPr>
          <w:rFonts w:ascii="Times New Roman" w:hAnsi="Times New Roman" w:cs="Times New Roman"/>
          <w:sz w:val="24"/>
          <w:szCs w:val="24"/>
        </w:rPr>
        <w:t>A Wovoka-led movement, the Ghost Dance, may had built up tensions prior to this event. Identify this 1890 massacre of the Lakota Sioux tribe in South Dakota.</w:t>
      </w:r>
      <w:r w:rsidR="00D60050" w:rsidRPr="00D60050">
        <w:rPr>
          <w:rFonts w:ascii="Times New Roman" w:hAnsi="Times New Roman" w:cs="Times New Roman"/>
          <w:sz w:val="24"/>
          <w:szCs w:val="24"/>
        </w:rPr>
        <w:br/>
      </w:r>
    </w:p>
    <w:p w14:paraId="55785504" w14:textId="77777777" w:rsidR="00D60050" w:rsidRPr="00D60050" w:rsidRDefault="00D60050" w:rsidP="00D60050">
      <w:pPr>
        <w:pStyle w:val="Normal1"/>
        <w:ind w:left="720" w:firstLine="720"/>
        <w:rPr>
          <w:rFonts w:ascii="Times New Roman" w:hAnsi="Times New Roman" w:cs="Times New Roman"/>
          <w:sz w:val="24"/>
          <w:szCs w:val="24"/>
        </w:rPr>
      </w:pPr>
      <w:r w:rsidRPr="00D60050">
        <w:rPr>
          <w:rFonts w:ascii="Times New Roman" w:hAnsi="Times New Roman" w:cs="Times New Roman"/>
          <w:b/>
          <w:sz w:val="24"/>
          <w:szCs w:val="24"/>
          <w:u w:val="single"/>
        </w:rPr>
        <w:t>Wounded Knee</w:t>
      </w:r>
      <w:r w:rsidRPr="00D60050">
        <w:rPr>
          <w:rFonts w:ascii="Times New Roman" w:hAnsi="Times New Roman" w:cs="Times New Roman"/>
          <w:sz w:val="24"/>
          <w:szCs w:val="24"/>
        </w:rPr>
        <w:t>​ Massacre</w:t>
      </w:r>
    </w:p>
    <w:p w14:paraId="0801CDC3" w14:textId="4E4A87D5" w:rsidR="00DF7030" w:rsidRPr="00D60050" w:rsidRDefault="00F37A09" w:rsidP="00D60050">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483F5C79"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b/>
          <w:sz w:val="24"/>
          <w:szCs w:val="24"/>
        </w:rPr>
        <w:t xml:space="preserve"> </w:t>
      </w:r>
    </w:p>
    <w:p w14:paraId="41CB755C" w14:textId="77777777" w:rsidR="00DF7030" w:rsidRPr="00D60050" w:rsidRDefault="00DF7030">
      <w:pPr>
        <w:pStyle w:val="Normal1"/>
        <w:rPr>
          <w:rFonts w:ascii="Times New Roman" w:hAnsi="Times New Roman" w:cs="Times New Roman"/>
          <w:b/>
          <w:sz w:val="24"/>
          <w:szCs w:val="24"/>
        </w:rPr>
      </w:pPr>
    </w:p>
    <w:p w14:paraId="35621760"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sz w:val="24"/>
          <w:szCs w:val="24"/>
        </w:rPr>
        <w:br w:type="page"/>
      </w:r>
    </w:p>
    <w:p w14:paraId="0F278642" w14:textId="77777777" w:rsidR="00DF7030" w:rsidRPr="00D60050" w:rsidRDefault="00F37A09">
      <w:pPr>
        <w:pStyle w:val="Normal1"/>
        <w:jc w:val="center"/>
        <w:rPr>
          <w:rFonts w:ascii="Times New Roman" w:hAnsi="Times New Roman" w:cs="Times New Roman"/>
          <w:b/>
          <w:sz w:val="24"/>
          <w:szCs w:val="24"/>
        </w:rPr>
      </w:pPr>
      <w:r w:rsidRPr="00D60050">
        <w:rPr>
          <w:rFonts w:ascii="Times New Roman" w:hAnsi="Times New Roman" w:cs="Times New Roman"/>
          <w:b/>
          <w:sz w:val="24"/>
          <w:szCs w:val="24"/>
        </w:rPr>
        <w:lastRenderedPageBreak/>
        <w:t>Alphabet Round: Letter P</w:t>
      </w:r>
    </w:p>
    <w:p w14:paraId="7A565748" w14:textId="77777777" w:rsidR="00DF7030" w:rsidRPr="00D60050" w:rsidRDefault="00DF7030">
      <w:pPr>
        <w:pStyle w:val="Normal1"/>
        <w:jc w:val="center"/>
        <w:rPr>
          <w:rFonts w:ascii="Times New Roman" w:hAnsi="Times New Roman" w:cs="Times New Roman"/>
          <w:b/>
          <w:sz w:val="24"/>
          <w:szCs w:val="24"/>
        </w:rPr>
      </w:pPr>
    </w:p>
    <w:p w14:paraId="5D5F6608" w14:textId="77777777" w:rsidR="00DF7030" w:rsidRPr="00D60050" w:rsidRDefault="00F37A09" w:rsidP="00F37A09">
      <w:pPr>
        <w:pStyle w:val="Normal1"/>
        <w:spacing w:line="360" w:lineRule="auto"/>
        <w:rPr>
          <w:rFonts w:ascii="Times New Roman" w:hAnsi="Times New Roman" w:cs="Times New Roman"/>
          <w:sz w:val="24"/>
          <w:szCs w:val="24"/>
        </w:rPr>
      </w:pPr>
      <w:r w:rsidRPr="00D60050">
        <w:rPr>
          <w:rFonts w:ascii="Times New Roman" w:hAnsi="Times New Roman" w:cs="Times New Roman"/>
          <w:sz w:val="24"/>
          <w:szCs w:val="24"/>
        </w:rPr>
        <w:t xml:space="preserve">1. Protagonist and narrator of Charles Dickens novel </w:t>
      </w:r>
      <w:r w:rsidRPr="00D60050">
        <w:rPr>
          <w:rFonts w:ascii="Times New Roman" w:hAnsi="Times New Roman" w:cs="Times New Roman"/>
          <w:i/>
          <w:sz w:val="24"/>
          <w:szCs w:val="24"/>
        </w:rPr>
        <w:t>Great Expectations</w:t>
      </w:r>
      <w:r w:rsidRPr="00D60050">
        <w:rPr>
          <w:rFonts w:ascii="Times New Roman" w:hAnsi="Times New Roman" w:cs="Times New Roman"/>
          <w:sz w:val="24"/>
          <w:szCs w:val="24"/>
        </w:rPr>
        <w:t xml:space="preserve">.  </w:t>
      </w:r>
    </w:p>
    <w:p w14:paraId="2FDA2AEE" w14:textId="77777777" w:rsidR="00DF7030" w:rsidRPr="00D60050" w:rsidRDefault="00F37A09" w:rsidP="00F37A09">
      <w:pPr>
        <w:pStyle w:val="Normal1"/>
        <w:spacing w:line="360" w:lineRule="auto"/>
        <w:rPr>
          <w:rFonts w:ascii="Times New Roman" w:hAnsi="Times New Roman" w:cs="Times New Roman"/>
          <w:sz w:val="24"/>
          <w:szCs w:val="24"/>
        </w:rPr>
      </w:pPr>
      <w:r w:rsidRPr="00D60050">
        <w:rPr>
          <w:rFonts w:ascii="Times New Roman" w:hAnsi="Times New Roman" w:cs="Times New Roman"/>
          <w:sz w:val="24"/>
          <w:szCs w:val="24"/>
        </w:rPr>
        <w:t>2. Jazz musician, nicknamed “Bird,” who played the alto saxophone and produced the bebop hit, “Ornithology.”</w:t>
      </w:r>
    </w:p>
    <w:p w14:paraId="5FADC71F" w14:textId="77777777" w:rsidR="00DF7030" w:rsidRPr="00D60050" w:rsidRDefault="00F37A09" w:rsidP="00F37A09">
      <w:pPr>
        <w:pStyle w:val="Normal1"/>
        <w:spacing w:line="360" w:lineRule="auto"/>
        <w:rPr>
          <w:rFonts w:ascii="Times New Roman" w:hAnsi="Times New Roman" w:cs="Times New Roman"/>
          <w:sz w:val="24"/>
          <w:szCs w:val="24"/>
        </w:rPr>
      </w:pPr>
      <w:r w:rsidRPr="00D60050">
        <w:rPr>
          <w:rFonts w:ascii="Times New Roman" w:hAnsi="Times New Roman" w:cs="Times New Roman"/>
          <w:sz w:val="24"/>
          <w:szCs w:val="24"/>
        </w:rPr>
        <w:t>3. The Silurian and Cambrian Periods are part of this geologic era.</w:t>
      </w:r>
    </w:p>
    <w:p w14:paraId="28BCE839" w14:textId="77777777" w:rsidR="00DF7030" w:rsidRPr="00D60050" w:rsidRDefault="00F37A09" w:rsidP="00F37A09">
      <w:pPr>
        <w:pStyle w:val="Normal1"/>
        <w:spacing w:line="360" w:lineRule="auto"/>
        <w:rPr>
          <w:rFonts w:ascii="Times New Roman" w:hAnsi="Times New Roman" w:cs="Times New Roman"/>
          <w:sz w:val="24"/>
          <w:szCs w:val="24"/>
        </w:rPr>
      </w:pPr>
      <w:r w:rsidRPr="00D60050">
        <w:rPr>
          <w:rFonts w:ascii="Times New Roman" w:hAnsi="Times New Roman" w:cs="Times New Roman"/>
          <w:sz w:val="24"/>
          <w:szCs w:val="24"/>
        </w:rPr>
        <w:t>4. This city that lies on the Vltava River is the capital of the Czech Republic.</w:t>
      </w:r>
    </w:p>
    <w:p w14:paraId="7225A520" w14:textId="77777777" w:rsidR="00DF7030" w:rsidRPr="00D60050" w:rsidRDefault="00F37A09" w:rsidP="00F37A09">
      <w:pPr>
        <w:pStyle w:val="Normal1"/>
        <w:spacing w:line="360" w:lineRule="auto"/>
        <w:rPr>
          <w:rFonts w:ascii="Times New Roman" w:hAnsi="Times New Roman" w:cs="Times New Roman"/>
          <w:sz w:val="24"/>
          <w:szCs w:val="24"/>
        </w:rPr>
      </w:pPr>
      <w:r w:rsidRPr="00D60050">
        <w:rPr>
          <w:rFonts w:ascii="Times New Roman" w:hAnsi="Times New Roman" w:cs="Times New Roman"/>
          <w:sz w:val="24"/>
          <w:szCs w:val="24"/>
        </w:rPr>
        <w:t>5. This Queen of the Underworld became the wife of Hades after eating pomegranate seeds.</w:t>
      </w:r>
    </w:p>
    <w:p w14:paraId="293CB556" w14:textId="77777777" w:rsidR="00DF7030" w:rsidRPr="00D60050" w:rsidRDefault="00F37A09" w:rsidP="00F37A09">
      <w:pPr>
        <w:pStyle w:val="Normal1"/>
        <w:spacing w:line="360" w:lineRule="auto"/>
        <w:rPr>
          <w:rFonts w:ascii="Times New Roman" w:hAnsi="Times New Roman" w:cs="Times New Roman"/>
          <w:sz w:val="24"/>
          <w:szCs w:val="24"/>
        </w:rPr>
      </w:pPr>
      <w:r w:rsidRPr="00D60050">
        <w:rPr>
          <w:rFonts w:ascii="Times New Roman" w:hAnsi="Times New Roman" w:cs="Times New Roman"/>
          <w:sz w:val="24"/>
          <w:szCs w:val="24"/>
        </w:rPr>
        <w:t xml:space="preserve">6. Author of </w:t>
      </w:r>
      <w:r w:rsidRPr="00D60050">
        <w:rPr>
          <w:rFonts w:ascii="Times New Roman" w:hAnsi="Times New Roman" w:cs="Times New Roman"/>
          <w:i/>
          <w:sz w:val="24"/>
          <w:szCs w:val="24"/>
        </w:rPr>
        <w:t>The Golden Compass</w:t>
      </w:r>
      <w:r w:rsidRPr="00D60050">
        <w:rPr>
          <w:rFonts w:ascii="Times New Roman" w:hAnsi="Times New Roman" w:cs="Times New Roman"/>
          <w:sz w:val="24"/>
          <w:szCs w:val="24"/>
        </w:rPr>
        <w:t xml:space="preserve">, which is part of the </w:t>
      </w:r>
      <w:r w:rsidRPr="00D60050">
        <w:rPr>
          <w:rFonts w:ascii="Times New Roman" w:hAnsi="Times New Roman" w:cs="Times New Roman"/>
          <w:i/>
          <w:sz w:val="24"/>
          <w:szCs w:val="24"/>
        </w:rPr>
        <w:t>His Dark Materials</w:t>
      </w:r>
      <w:r w:rsidRPr="00D60050">
        <w:rPr>
          <w:rFonts w:ascii="Times New Roman" w:hAnsi="Times New Roman" w:cs="Times New Roman"/>
          <w:sz w:val="24"/>
          <w:szCs w:val="24"/>
        </w:rPr>
        <w:t xml:space="preserve"> trilogy. </w:t>
      </w:r>
    </w:p>
    <w:p w14:paraId="19056FB3" w14:textId="77777777" w:rsidR="00DF7030" w:rsidRPr="00D60050" w:rsidRDefault="00F37A09" w:rsidP="00F37A09">
      <w:pPr>
        <w:pStyle w:val="Normal1"/>
        <w:spacing w:line="360" w:lineRule="auto"/>
        <w:rPr>
          <w:rFonts w:ascii="Times New Roman" w:hAnsi="Times New Roman" w:cs="Times New Roman"/>
          <w:sz w:val="24"/>
          <w:szCs w:val="24"/>
        </w:rPr>
      </w:pPr>
      <w:r w:rsidRPr="00D60050">
        <w:rPr>
          <w:rFonts w:ascii="Times New Roman" w:hAnsi="Times New Roman" w:cs="Times New Roman"/>
          <w:sz w:val="24"/>
          <w:szCs w:val="24"/>
        </w:rPr>
        <w:t>7. Asian country whose first Governor General was Muhammad Ali Jinnah.</w:t>
      </w:r>
    </w:p>
    <w:p w14:paraId="009AD623" w14:textId="77777777" w:rsidR="00DF7030" w:rsidRPr="00D60050" w:rsidRDefault="00F37A09" w:rsidP="00F37A09">
      <w:pPr>
        <w:pStyle w:val="Normal1"/>
        <w:spacing w:line="360" w:lineRule="auto"/>
        <w:rPr>
          <w:rFonts w:ascii="Times New Roman" w:hAnsi="Times New Roman" w:cs="Times New Roman"/>
          <w:sz w:val="24"/>
          <w:szCs w:val="24"/>
        </w:rPr>
      </w:pPr>
      <w:r w:rsidRPr="00D60050">
        <w:rPr>
          <w:rFonts w:ascii="Times New Roman" w:hAnsi="Times New Roman" w:cs="Times New Roman"/>
          <w:sz w:val="24"/>
          <w:szCs w:val="24"/>
        </w:rPr>
        <w:t>8. Car brand formerly owned by General Motors whose lines included the Grand Am and the Firebird.</w:t>
      </w:r>
    </w:p>
    <w:p w14:paraId="4F15A15B" w14:textId="77777777" w:rsidR="00DF7030" w:rsidRPr="00D60050" w:rsidRDefault="00F37A09" w:rsidP="00F37A09">
      <w:pPr>
        <w:pStyle w:val="Normal1"/>
        <w:spacing w:line="360" w:lineRule="auto"/>
        <w:rPr>
          <w:rFonts w:ascii="Times New Roman" w:hAnsi="Times New Roman" w:cs="Times New Roman"/>
          <w:sz w:val="24"/>
          <w:szCs w:val="24"/>
        </w:rPr>
      </w:pPr>
      <w:r w:rsidRPr="00D60050">
        <w:rPr>
          <w:rFonts w:ascii="Times New Roman" w:hAnsi="Times New Roman" w:cs="Times New Roman"/>
          <w:sz w:val="24"/>
          <w:szCs w:val="24"/>
        </w:rPr>
        <w:t>9. French scientist who developed a namesake method of killing microorganisms in milk and other food products.</w:t>
      </w:r>
    </w:p>
    <w:p w14:paraId="0BDBF315" w14:textId="77777777" w:rsidR="00DF7030" w:rsidRPr="00D60050" w:rsidRDefault="00F37A09" w:rsidP="00F37A09">
      <w:pPr>
        <w:pStyle w:val="Normal1"/>
        <w:spacing w:line="360" w:lineRule="auto"/>
        <w:rPr>
          <w:rFonts w:ascii="Times New Roman" w:hAnsi="Times New Roman" w:cs="Times New Roman"/>
          <w:sz w:val="24"/>
          <w:szCs w:val="24"/>
        </w:rPr>
      </w:pPr>
      <w:r w:rsidRPr="00D60050">
        <w:rPr>
          <w:rFonts w:ascii="Times New Roman" w:hAnsi="Times New Roman" w:cs="Times New Roman"/>
          <w:sz w:val="24"/>
          <w:szCs w:val="24"/>
        </w:rPr>
        <w:t xml:space="preserve">10. 1893 act passed by Congress that eliminated the spoils system following the assassination of James Garfield. </w:t>
      </w:r>
    </w:p>
    <w:p w14:paraId="1B0D2DAA" w14:textId="77777777" w:rsidR="00DF7030" w:rsidRPr="00D60050" w:rsidRDefault="00DF7030">
      <w:pPr>
        <w:pStyle w:val="Normal1"/>
        <w:rPr>
          <w:rFonts w:ascii="Times New Roman" w:hAnsi="Times New Roman" w:cs="Times New Roman"/>
          <w:sz w:val="24"/>
          <w:szCs w:val="24"/>
        </w:rPr>
      </w:pPr>
    </w:p>
    <w:p w14:paraId="639D8FAC"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br w:type="page"/>
      </w:r>
    </w:p>
    <w:p w14:paraId="2E9DAD2D" w14:textId="77777777" w:rsidR="00DF7030" w:rsidRPr="00D60050" w:rsidRDefault="00F37A09">
      <w:pPr>
        <w:pStyle w:val="Normal1"/>
        <w:jc w:val="center"/>
        <w:rPr>
          <w:rFonts w:ascii="Times New Roman" w:hAnsi="Times New Roman" w:cs="Times New Roman"/>
          <w:b/>
          <w:sz w:val="24"/>
          <w:szCs w:val="24"/>
        </w:rPr>
      </w:pPr>
      <w:r w:rsidRPr="00D60050">
        <w:rPr>
          <w:rFonts w:ascii="Times New Roman" w:hAnsi="Times New Roman" w:cs="Times New Roman"/>
          <w:b/>
          <w:sz w:val="24"/>
          <w:szCs w:val="24"/>
        </w:rPr>
        <w:lastRenderedPageBreak/>
        <w:t>Alphabet Round Answers: Letter P</w:t>
      </w:r>
    </w:p>
    <w:p w14:paraId="72095C34" w14:textId="77777777" w:rsidR="00DF7030" w:rsidRPr="00D60050" w:rsidRDefault="00DF7030">
      <w:pPr>
        <w:pStyle w:val="Normal1"/>
        <w:jc w:val="center"/>
        <w:rPr>
          <w:rFonts w:ascii="Times New Roman" w:hAnsi="Times New Roman" w:cs="Times New Roman"/>
          <w:b/>
          <w:sz w:val="24"/>
          <w:szCs w:val="24"/>
        </w:rPr>
      </w:pPr>
    </w:p>
    <w:p w14:paraId="6C233451"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sz w:val="24"/>
          <w:szCs w:val="24"/>
        </w:rPr>
        <w:t xml:space="preserve">1. </w:t>
      </w:r>
      <w:r w:rsidRPr="00D60050">
        <w:rPr>
          <w:rFonts w:ascii="Times New Roman" w:hAnsi="Times New Roman" w:cs="Times New Roman"/>
          <w:b/>
          <w:sz w:val="24"/>
          <w:szCs w:val="24"/>
        </w:rPr>
        <w:t>Pip</w:t>
      </w:r>
      <w:r w:rsidRPr="00D60050">
        <w:rPr>
          <w:rFonts w:ascii="Times New Roman" w:hAnsi="Times New Roman" w:cs="Times New Roman"/>
          <w:sz w:val="24"/>
          <w:szCs w:val="24"/>
        </w:rPr>
        <w:t xml:space="preserve"> OR </w:t>
      </w:r>
      <w:r w:rsidRPr="00D60050">
        <w:rPr>
          <w:rFonts w:ascii="Times New Roman" w:hAnsi="Times New Roman" w:cs="Times New Roman"/>
          <w:b/>
          <w:sz w:val="24"/>
          <w:szCs w:val="24"/>
        </w:rPr>
        <w:t>Philip</w:t>
      </w:r>
      <w:r w:rsidRPr="00D60050">
        <w:rPr>
          <w:rFonts w:ascii="Times New Roman" w:hAnsi="Times New Roman" w:cs="Times New Roman"/>
          <w:sz w:val="24"/>
          <w:szCs w:val="24"/>
        </w:rPr>
        <w:t xml:space="preserve"> OR </w:t>
      </w:r>
      <w:r w:rsidRPr="00D60050">
        <w:rPr>
          <w:rFonts w:ascii="Times New Roman" w:hAnsi="Times New Roman" w:cs="Times New Roman"/>
          <w:b/>
          <w:sz w:val="24"/>
          <w:szCs w:val="24"/>
        </w:rPr>
        <w:t>Pirrip</w:t>
      </w:r>
    </w:p>
    <w:p w14:paraId="1D9B0A54"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5FE7F894"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2. (Charlie) </w:t>
      </w:r>
      <w:r w:rsidRPr="00D60050">
        <w:rPr>
          <w:rFonts w:ascii="Times New Roman" w:hAnsi="Times New Roman" w:cs="Times New Roman"/>
          <w:b/>
          <w:sz w:val="24"/>
          <w:szCs w:val="24"/>
        </w:rPr>
        <w:t>Parker</w:t>
      </w:r>
    </w:p>
    <w:p w14:paraId="61382B38"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42DEDAEF"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3. </w:t>
      </w:r>
      <w:r w:rsidRPr="00D60050">
        <w:rPr>
          <w:rFonts w:ascii="Times New Roman" w:hAnsi="Times New Roman" w:cs="Times New Roman"/>
          <w:b/>
          <w:sz w:val="24"/>
          <w:szCs w:val="24"/>
        </w:rPr>
        <w:t xml:space="preserve">Paleozoic </w:t>
      </w:r>
      <w:r w:rsidRPr="00D60050">
        <w:rPr>
          <w:rFonts w:ascii="Times New Roman" w:hAnsi="Times New Roman" w:cs="Times New Roman"/>
          <w:sz w:val="24"/>
          <w:szCs w:val="24"/>
        </w:rPr>
        <w:t>(Era)</w:t>
      </w:r>
    </w:p>
    <w:p w14:paraId="7A81E99F"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64EC810E"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sz w:val="24"/>
          <w:szCs w:val="24"/>
        </w:rPr>
        <w:t xml:space="preserve">4. </w:t>
      </w:r>
      <w:r w:rsidRPr="00D60050">
        <w:rPr>
          <w:rFonts w:ascii="Times New Roman" w:hAnsi="Times New Roman" w:cs="Times New Roman"/>
          <w:b/>
          <w:sz w:val="24"/>
          <w:szCs w:val="24"/>
        </w:rPr>
        <w:t>Prague</w:t>
      </w:r>
    </w:p>
    <w:p w14:paraId="601FDF82"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41CE6DDF"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sz w:val="24"/>
          <w:szCs w:val="24"/>
        </w:rPr>
        <w:t xml:space="preserve">5. </w:t>
      </w:r>
      <w:r w:rsidRPr="00D60050">
        <w:rPr>
          <w:rFonts w:ascii="Times New Roman" w:hAnsi="Times New Roman" w:cs="Times New Roman"/>
          <w:b/>
          <w:sz w:val="24"/>
          <w:szCs w:val="24"/>
        </w:rPr>
        <w:t>Persephone</w:t>
      </w:r>
    </w:p>
    <w:p w14:paraId="2759D037"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3B959D68"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sz w:val="24"/>
          <w:szCs w:val="24"/>
        </w:rPr>
        <w:t xml:space="preserve">6. Philip </w:t>
      </w:r>
      <w:r w:rsidRPr="00D60050">
        <w:rPr>
          <w:rFonts w:ascii="Times New Roman" w:hAnsi="Times New Roman" w:cs="Times New Roman"/>
          <w:b/>
          <w:sz w:val="24"/>
          <w:szCs w:val="24"/>
        </w:rPr>
        <w:t>Pullman</w:t>
      </w:r>
    </w:p>
    <w:p w14:paraId="75C466EF"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0AADDBF5"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7. </w:t>
      </w:r>
      <w:r w:rsidRPr="00D60050">
        <w:rPr>
          <w:rFonts w:ascii="Times New Roman" w:hAnsi="Times New Roman" w:cs="Times New Roman"/>
          <w:b/>
          <w:sz w:val="24"/>
          <w:szCs w:val="24"/>
        </w:rPr>
        <w:t>Pakistan</w:t>
      </w:r>
    </w:p>
    <w:p w14:paraId="4ADC06AB"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75F89E97"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sz w:val="24"/>
          <w:szCs w:val="24"/>
        </w:rPr>
        <w:t xml:space="preserve">8. </w:t>
      </w:r>
      <w:r w:rsidRPr="00D60050">
        <w:rPr>
          <w:rFonts w:ascii="Times New Roman" w:hAnsi="Times New Roman" w:cs="Times New Roman"/>
          <w:b/>
          <w:sz w:val="24"/>
          <w:szCs w:val="24"/>
        </w:rPr>
        <w:t>Pontiac</w:t>
      </w:r>
    </w:p>
    <w:p w14:paraId="5DE90A34"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503956C3" w14:textId="77777777" w:rsidR="00DF7030" w:rsidRPr="00D60050" w:rsidRDefault="00F37A09">
      <w:pPr>
        <w:pStyle w:val="Normal1"/>
        <w:rPr>
          <w:rFonts w:ascii="Times New Roman" w:hAnsi="Times New Roman" w:cs="Times New Roman"/>
          <w:b/>
          <w:sz w:val="24"/>
          <w:szCs w:val="24"/>
        </w:rPr>
      </w:pPr>
      <w:r w:rsidRPr="00D60050">
        <w:rPr>
          <w:rFonts w:ascii="Times New Roman" w:hAnsi="Times New Roman" w:cs="Times New Roman"/>
          <w:sz w:val="24"/>
          <w:szCs w:val="24"/>
        </w:rPr>
        <w:t xml:space="preserve">9. (Louis) </w:t>
      </w:r>
      <w:r w:rsidRPr="00D60050">
        <w:rPr>
          <w:rFonts w:ascii="Times New Roman" w:hAnsi="Times New Roman" w:cs="Times New Roman"/>
          <w:b/>
          <w:sz w:val="24"/>
          <w:szCs w:val="24"/>
        </w:rPr>
        <w:t>Pasteur</w:t>
      </w:r>
    </w:p>
    <w:p w14:paraId="42C269EE"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3766A94D"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10. </w:t>
      </w:r>
      <w:r w:rsidRPr="00D60050">
        <w:rPr>
          <w:rFonts w:ascii="Times New Roman" w:hAnsi="Times New Roman" w:cs="Times New Roman"/>
          <w:b/>
          <w:sz w:val="24"/>
          <w:szCs w:val="24"/>
        </w:rPr>
        <w:t>Pendleton</w:t>
      </w:r>
      <w:r w:rsidRPr="00D60050">
        <w:rPr>
          <w:rFonts w:ascii="Times New Roman" w:hAnsi="Times New Roman" w:cs="Times New Roman"/>
          <w:sz w:val="24"/>
          <w:szCs w:val="24"/>
        </w:rPr>
        <w:t xml:space="preserve"> (Civil Service Act)</w:t>
      </w:r>
    </w:p>
    <w:p w14:paraId="7879C0A4"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32CF5431" w14:textId="77777777" w:rsidR="00DF7030" w:rsidRPr="00D60050" w:rsidRDefault="00DF7030">
      <w:pPr>
        <w:pStyle w:val="Normal1"/>
        <w:rPr>
          <w:rFonts w:ascii="Times New Roman" w:hAnsi="Times New Roman" w:cs="Times New Roman"/>
          <w:sz w:val="24"/>
          <w:szCs w:val="24"/>
        </w:rPr>
      </w:pPr>
    </w:p>
    <w:p w14:paraId="56DDB9E9"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br w:type="page"/>
      </w:r>
    </w:p>
    <w:p w14:paraId="1331FEE2" w14:textId="77777777" w:rsidR="00DF7030" w:rsidRPr="00D60050" w:rsidRDefault="00F37A09">
      <w:pPr>
        <w:pStyle w:val="Normal1"/>
        <w:jc w:val="center"/>
        <w:rPr>
          <w:rFonts w:ascii="Times New Roman" w:hAnsi="Times New Roman" w:cs="Times New Roman"/>
          <w:b/>
          <w:sz w:val="24"/>
          <w:szCs w:val="24"/>
        </w:rPr>
      </w:pPr>
      <w:r w:rsidRPr="00D60050">
        <w:rPr>
          <w:rFonts w:ascii="Times New Roman" w:hAnsi="Times New Roman" w:cs="Times New Roman"/>
          <w:b/>
          <w:sz w:val="24"/>
          <w:szCs w:val="24"/>
        </w:rPr>
        <w:lastRenderedPageBreak/>
        <w:t>Final Round</w:t>
      </w:r>
    </w:p>
    <w:p w14:paraId="000BD269" w14:textId="77777777" w:rsidR="00DF7030" w:rsidRPr="00D60050" w:rsidRDefault="00DF7030">
      <w:pPr>
        <w:pStyle w:val="Normal1"/>
        <w:jc w:val="center"/>
        <w:rPr>
          <w:rFonts w:ascii="Times New Roman" w:hAnsi="Times New Roman" w:cs="Times New Roman"/>
          <w:b/>
          <w:sz w:val="24"/>
          <w:szCs w:val="24"/>
        </w:rPr>
      </w:pPr>
    </w:p>
    <w:p w14:paraId="6093C35C" w14:textId="04626588"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1. Desiderius was defeated by this man at the Siege of Pavia, and this man divided his empire in the Treaty of Verdun. Pepin the Short was the father of what man who was crowned as the First Holy Roman Emperor on Christmas Day, 800?</w:t>
      </w:r>
      <w:r w:rsidRPr="00D60050">
        <w:rPr>
          <w:rFonts w:ascii="Times New Roman" w:hAnsi="Times New Roman" w:cs="Times New Roman"/>
          <w:sz w:val="24"/>
          <w:szCs w:val="24"/>
        </w:rPr>
        <w:br/>
      </w:r>
    </w:p>
    <w:p w14:paraId="1FBA89A0" w14:textId="77777777" w:rsidR="00DF7030" w:rsidRPr="00D60050" w:rsidRDefault="00F37A09">
      <w:pPr>
        <w:pStyle w:val="Normal1"/>
        <w:ind w:left="720" w:firstLine="720"/>
        <w:rPr>
          <w:rFonts w:ascii="Times New Roman" w:hAnsi="Times New Roman" w:cs="Times New Roman"/>
          <w:b/>
          <w:sz w:val="24"/>
          <w:szCs w:val="24"/>
          <w:u w:val="single"/>
        </w:rPr>
      </w:pPr>
      <w:r w:rsidRPr="00D60050">
        <w:rPr>
          <w:rFonts w:ascii="Times New Roman" w:hAnsi="Times New Roman" w:cs="Times New Roman"/>
          <w:sz w:val="24"/>
          <w:szCs w:val="24"/>
        </w:rPr>
        <w:t>​</w:t>
      </w:r>
      <w:r w:rsidRPr="00D60050">
        <w:rPr>
          <w:rFonts w:ascii="Times New Roman" w:hAnsi="Times New Roman" w:cs="Times New Roman"/>
          <w:b/>
          <w:sz w:val="24"/>
          <w:szCs w:val="24"/>
          <w:u w:val="single"/>
        </w:rPr>
        <w:t>Charlemagne</w:t>
      </w:r>
    </w:p>
    <w:p w14:paraId="523E8123"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42ECF687" w14:textId="04252EEC"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2. The protagonist of one novel by this author is visited by a science fiction writer who appears in a novel by this man before the protagonist marries Valencia Merble.</w:t>
      </w:r>
      <w:r w:rsidR="00D60050">
        <w:rPr>
          <w:rFonts w:ascii="Times New Roman" w:hAnsi="Times New Roman" w:cs="Times New Roman"/>
          <w:sz w:val="24"/>
          <w:szCs w:val="24"/>
        </w:rPr>
        <w:t xml:space="preserve"> </w:t>
      </w:r>
      <w:r w:rsidRPr="00D60050">
        <w:rPr>
          <w:rFonts w:ascii="Times New Roman" w:hAnsi="Times New Roman" w:cs="Times New Roman"/>
          <w:sz w:val="24"/>
          <w:szCs w:val="24"/>
        </w:rPr>
        <w:t xml:space="preserve">The firebombing of Dresden is detailed in what American author’s novel </w:t>
      </w:r>
      <w:r w:rsidRPr="00D60050">
        <w:rPr>
          <w:rFonts w:ascii="Times New Roman" w:hAnsi="Times New Roman" w:cs="Times New Roman"/>
          <w:i/>
          <w:sz w:val="24"/>
          <w:szCs w:val="24"/>
        </w:rPr>
        <w:t>​Slaughterhouse-Five</w:t>
      </w:r>
      <w:r w:rsidRPr="00D60050">
        <w:rPr>
          <w:rFonts w:ascii="Times New Roman" w:hAnsi="Times New Roman" w:cs="Times New Roman"/>
          <w:sz w:val="24"/>
          <w:szCs w:val="24"/>
        </w:rPr>
        <w:t xml:space="preserve">? </w:t>
      </w:r>
    </w:p>
    <w:p w14:paraId="17BA7894" w14:textId="77777777" w:rsidR="00DF7030" w:rsidRPr="00D60050" w:rsidRDefault="00DF7030">
      <w:pPr>
        <w:pStyle w:val="Normal1"/>
        <w:rPr>
          <w:rFonts w:ascii="Times New Roman" w:hAnsi="Times New Roman" w:cs="Times New Roman"/>
          <w:sz w:val="24"/>
          <w:szCs w:val="24"/>
        </w:rPr>
      </w:pPr>
    </w:p>
    <w:p w14:paraId="67B08FF1" w14:textId="77777777" w:rsidR="00DF7030" w:rsidRPr="00D60050" w:rsidRDefault="00F37A09">
      <w:pPr>
        <w:pStyle w:val="Normal1"/>
        <w:ind w:left="720" w:firstLine="720"/>
        <w:rPr>
          <w:rFonts w:ascii="Times New Roman" w:hAnsi="Times New Roman" w:cs="Times New Roman"/>
          <w:b/>
          <w:sz w:val="24"/>
          <w:szCs w:val="24"/>
          <w:u w:val="single"/>
        </w:rPr>
      </w:pPr>
      <w:r w:rsidRPr="00D60050">
        <w:rPr>
          <w:rFonts w:ascii="Times New Roman" w:hAnsi="Times New Roman" w:cs="Times New Roman"/>
          <w:sz w:val="24"/>
          <w:szCs w:val="24"/>
        </w:rPr>
        <w:t xml:space="preserve">Kurt </w:t>
      </w:r>
      <w:r w:rsidRPr="00D60050">
        <w:rPr>
          <w:rFonts w:ascii="Times New Roman" w:hAnsi="Times New Roman" w:cs="Times New Roman"/>
          <w:b/>
          <w:sz w:val="24"/>
          <w:szCs w:val="24"/>
          <w:u w:val="single"/>
        </w:rPr>
        <w:t>​Vonnegut​</w:t>
      </w:r>
    </w:p>
    <w:p w14:paraId="7B8F0A02"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397FD96D"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3. This city’s walls were built by Amphion who used a lyre to lift the rocks, and Pentheus was a king of this city that was founded by Cadmus. A group of seven waged war against this city that was once ruled by the father of Eteocles and Polyneices. Identify this city ruled by Laius and Oedipus.</w:t>
      </w:r>
    </w:p>
    <w:p w14:paraId="78C4F73F" w14:textId="77777777" w:rsidR="00DF7030" w:rsidRPr="00D60050" w:rsidRDefault="00DF7030">
      <w:pPr>
        <w:pStyle w:val="Normal1"/>
        <w:rPr>
          <w:rFonts w:ascii="Times New Roman" w:hAnsi="Times New Roman" w:cs="Times New Roman"/>
          <w:sz w:val="24"/>
          <w:szCs w:val="24"/>
        </w:rPr>
      </w:pPr>
    </w:p>
    <w:p w14:paraId="374E251F" w14:textId="77777777" w:rsidR="00DF7030" w:rsidRPr="00D60050" w:rsidRDefault="00F37A09">
      <w:pPr>
        <w:pStyle w:val="Normal1"/>
        <w:rPr>
          <w:rFonts w:ascii="Times New Roman" w:hAnsi="Times New Roman" w:cs="Times New Roman"/>
          <w:b/>
          <w:sz w:val="24"/>
          <w:szCs w:val="24"/>
          <w:u w:val="single"/>
        </w:rPr>
      </w:pPr>
      <w:r w:rsidRPr="00D60050">
        <w:rPr>
          <w:rFonts w:ascii="Times New Roman" w:hAnsi="Times New Roman" w:cs="Times New Roman"/>
          <w:sz w:val="24"/>
          <w:szCs w:val="24"/>
        </w:rPr>
        <w:tab/>
      </w:r>
      <w:r w:rsidRPr="00D60050">
        <w:rPr>
          <w:rFonts w:ascii="Times New Roman" w:hAnsi="Times New Roman" w:cs="Times New Roman"/>
          <w:sz w:val="24"/>
          <w:szCs w:val="24"/>
        </w:rPr>
        <w:tab/>
      </w:r>
      <w:r w:rsidRPr="00D60050">
        <w:rPr>
          <w:rFonts w:ascii="Times New Roman" w:hAnsi="Times New Roman" w:cs="Times New Roman"/>
          <w:b/>
          <w:sz w:val="24"/>
          <w:szCs w:val="24"/>
          <w:u w:val="single"/>
        </w:rPr>
        <w:t>Thebes</w:t>
      </w:r>
    </w:p>
    <w:p w14:paraId="4BF2EC34"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415C6DD8" w14:textId="2185D719"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4. Karyopherins used for transport in the RAN cycle are found in this organelle that is not found in red blood cells or prokaryotic cells. Identify this organelle that is surrounded by a namesake membrane and contains the genetic material of a cell.</w:t>
      </w:r>
    </w:p>
    <w:p w14:paraId="11EEC0FA" w14:textId="77777777" w:rsidR="00DF7030" w:rsidRPr="00D60050" w:rsidRDefault="00DF7030">
      <w:pPr>
        <w:pStyle w:val="Normal1"/>
        <w:rPr>
          <w:rFonts w:ascii="Times New Roman" w:hAnsi="Times New Roman" w:cs="Times New Roman"/>
          <w:sz w:val="24"/>
          <w:szCs w:val="24"/>
        </w:rPr>
      </w:pPr>
    </w:p>
    <w:p w14:paraId="0F6DF191" w14:textId="77777777" w:rsidR="00DF7030" w:rsidRPr="00D60050" w:rsidRDefault="00F37A09">
      <w:pPr>
        <w:pStyle w:val="Normal1"/>
        <w:rPr>
          <w:rFonts w:ascii="Times New Roman" w:hAnsi="Times New Roman" w:cs="Times New Roman"/>
          <w:b/>
          <w:sz w:val="24"/>
          <w:szCs w:val="24"/>
          <w:u w:val="single"/>
        </w:rPr>
      </w:pPr>
      <w:r w:rsidRPr="00D60050">
        <w:rPr>
          <w:rFonts w:ascii="Times New Roman" w:hAnsi="Times New Roman" w:cs="Times New Roman"/>
          <w:sz w:val="24"/>
          <w:szCs w:val="24"/>
        </w:rPr>
        <w:tab/>
      </w:r>
      <w:r w:rsidRPr="00D60050">
        <w:rPr>
          <w:rFonts w:ascii="Times New Roman" w:hAnsi="Times New Roman" w:cs="Times New Roman"/>
          <w:sz w:val="24"/>
          <w:szCs w:val="24"/>
        </w:rPr>
        <w:tab/>
      </w:r>
      <w:r w:rsidRPr="00D60050">
        <w:rPr>
          <w:rFonts w:ascii="Times New Roman" w:hAnsi="Times New Roman" w:cs="Times New Roman"/>
          <w:b/>
          <w:sz w:val="24"/>
          <w:szCs w:val="24"/>
          <w:u w:val="single"/>
        </w:rPr>
        <w:t>Nucleus</w:t>
      </w:r>
    </w:p>
    <w:p w14:paraId="07D90ABE"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2C7DBDF1" w14:textId="269998E0"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5. ​Jacques-Rene Herbert’s Church of Reason was opposed by this man’s Cult of the Supreme Being. This man was nicknamed “The Incorruptible” and he executed his rival, George Danton. What man was overthrown in the Thermidorian Reaction after leading the Reign of Terror?</w:t>
      </w:r>
      <w:r w:rsidRPr="00D60050">
        <w:rPr>
          <w:rFonts w:ascii="Times New Roman" w:hAnsi="Times New Roman" w:cs="Times New Roman"/>
          <w:sz w:val="24"/>
          <w:szCs w:val="24"/>
        </w:rPr>
        <w:br/>
      </w:r>
    </w:p>
    <w:p w14:paraId="6EEC92C0" w14:textId="77777777" w:rsidR="00DF7030" w:rsidRPr="00D60050" w:rsidRDefault="00F37A09">
      <w:pPr>
        <w:pStyle w:val="Normal1"/>
        <w:ind w:left="720" w:firstLine="720"/>
        <w:rPr>
          <w:rFonts w:ascii="Times New Roman" w:hAnsi="Times New Roman" w:cs="Times New Roman"/>
          <w:b/>
          <w:sz w:val="24"/>
          <w:szCs w:val="24"/>
          <w:u w:val="single"/>
        </w:rPr>
      </w:pPr>
      <w:r w:rsidRPr="00D60050">
        <w:rPr>
          <w:rFonts w:ascii="Times New Roman" w:hAnsi="Times New Roman" w:cs="Times New Roman"/>
          <w:sz w:val="24"/>
          <w:szCs w:val="24"/>
        </w:rPr>
        <w:t>Maximilien ​</w:t>
      </w:r>
      <w:r w:rsidRPr="00D60050">
        <w:rPr>
          <w:rFonts w:ascii="Times New Roman" w:hAnsi="Times New Roman" w:cs="Times New Roman"/>
          <w:b/>
          <w:sz w:val="24"/>
          <w:szCs w:val="24"/>
          <w:u w:val="single"/>
        </w:rPr>
        <w:t>Robespierre</w:t>
      </w:r>
    </w:p>
    <w:p w14:paraId="04C6C58B"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5895074A" w14:textId="6D8A851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6. This composer collected thirty works for harpsichord in his collection, </w:t>
      </w:r>
      <w:r w:rsidRPr="00D60050">
        <w:rPr>
          <w:rFonts w:ascii="Times New Roman" w:hAnsi="Times New Roman" w:cs="Times New Roman"/>
          <w:i/>
          <w:sz w:val="24"/>
          <w:szCs w:val="24"/>
        </w:rPr>
        <w:t>The Goldberg Variations</w:t>
      </w:r>
      <w:r w:rsidRPr="00D60050">
        <w:rPr>
          <w:rFonts w:ascii="Times New Roman" w:hAnsi="Times New Roman" w:cs="Times New Roman"/>
          <w:sz w:val="24"/>
          <w:szCs w:val="24"/>
        </w:rPr>
        <w:t xml:space="preserve"> and did not include any violins in his six concertos dedicated to a German margrave. Identify this German composer of </w:t>
      </w:r>
      <w:r w:rsidRPr="00D60050">
        <w:rPr>
          <w:rFonts w:ascii="Times New Roman" w:hAnsi="Times New Roman" w:cs="Times New Roman"/>
          <w:i/>
          <w:sz w:val="24"/>
          <w:szCs w:val="24"/>
        </w:rPr>
        <w:t>The Brandenburg Concertos</w:t>
      </w:r>
      <w:r w:rsidRPr="00D60050">
        <w:rPr>
          <w:rFonts w:ascii="Times New Roman" w:hAnsi="Times New Roman" w:cs="Times New Roman"/>
          <w:sz w:val="24"/>
          <w:szCs w:val="24"/>
        </w:rPr>
        <w:t>.</w:t>
      </w:r>
    </w:p>
    <w:p w14:paraId="684578A6"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4C325F2E"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ab/>
      </w:r>
      <w:r w:rsidRPr="00D60050">
        <w:rPr>
          <w:rFonts w:ascii="Times New Roman" w:hAnsi="Times New Roman" w:cs="Times New Roman"/>
          <w:sz w:val="24"/>
          <w:szCs w:val="24"/>
        </w:rPr>
        <w:tab/>
        <w:t xml:space="preserve">J. S. </w:t>
      </w:r>
      <w:r w:rsidRPr="00D60050">
        <w:rPr>
          <w:rFonts w:ascii="Times New Roman" w:hAnsi="Times New Roman" w:cs="Times New Roman"/>
          <w:b/>
          <w:sz w:val="24"/>
          <w:szCs w:val="24"/>
          <w:u w:val="single"/>
        </w:rPr>
        <w:t>Bach</w:t>
      </w:r>
    </w:p>
    <w:p w14:paraId="437A509C" w14:textId="77777777" w:rsidR="00DF7030" w:rsidRPr="00D60050" w:rsidRDefault="00DF7030">
      <w:pPr>
        <w:pStyle w:val="Normal1"/>
        <w:rPr>
          <w:rFonts w:ascii="Times New Roman" w:hAnsi="Times New Roman" w:cs="Times New Roman"/>
          <w:sz w:val="24"/>
          <w:szCs w:val="24"/>
        </w:rPr>
      </w:pPr>
    </w:p>
    <w:p w14:paraId="467355E6" w14:textId="3AA4CC6D"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7.</w:t>
      </w:r>
      <w:r w:rsidR="00D60050">
        <w:rPr>
          <w:rFonts w:ascii="Times New Roman" w:hAnsi="Times New Roman" w:cs="Times New Roman"/>
          <w:sz w:val="24"/>
          <w:szCs w:val="24"/>
        </w:rPr>
        <w:t xml:space="preserve"> </w:t>
      </w:r>
      <w:r w:rsidRPr="00D60050">
        <w:rPr>
          <w:rFonts w:ascii="Times New Roman" w:hAnsi="Times New Roman" w:cs="Times New Roman"/>
          <w:sz w:val="24"/>
          <w:szCs w:val="24"/>
        </w:rPr>
        <w:t>This author of ​</w:t>
      </w:r>
      <w:r w:rsidRPr="00D60050">
        <w:rPr>
          <w:rFonts w:ascii="Times New Roman" w:hAnsi="Times New Roman" w:cs="Times New Roman"/>
          <w:i/>
          <w:sz w:val="24"/>
          <w:szCs w:val="24"/>
        </w:rPr>
        <w:t xml:space="preserve">The Luck of Barry Lyndon​ </w:t>
      </w:r>
      <w:r w:rsidRPr="00D60050">
        <w:rPr>
          <w:rFonts w:ascii="Times New Roman" w:hAnsi="Times New Roman" w:cs="Times New Roman"/>
          <w:sz w:val="24"/>
          <w:szCs w:val="24"/>
        </w:rPr>
        <w:t>and ​</w:t>
      </w:r>
      <w:r w:rsidRPr="00D60050">
        <w:rPr>
          <w:rFonts w:ascii="Times New Roman" w:hAnsi="Times New Roman" w:cs="Times New Roman"/>
          <w:i/>
          <w:sz w:val="24"/>
          <w:szCs w:val="24"/>
        </w:rPr>
        <w:t>The History of Henry Esmond</w:t>
      </w:r>
      <w:r w:rsidRPr="00D60050">
        <w:rPr>
          <w:rFonts w:ascii="Times New Roman" w:hAnsi="Times New Roman" w:cs="Times New Roman"/>
          <w:sz w:val="24"/>
          <w:szCs w:val="24"/>
        </w:rPr>
        <w:t xml:space="preserve"> coined the word “snob” and wrote about Becky Sharp’s attempts to become a socialite in his “novel without a hero”. Name t</w:t>
      </w:r>
      <w:r w:rsidR="00576E0C" w:rsidRPr="00D60050">
        <w:rPr>
          <w:rFonts w:ascii="Times New Roman" w:hAnsi="Times New Roman" w:cs="Times New Roman"/>
          <w:sz w:val="24"/>
          <w:szCs w:val="24"/>
        </w:rPr>
        <w:t>his British author of ​</w:t>
      </w:r>
      <w:r w:rsidR="00576E0C" w:rsidRPr="00D60050">
        <w:rPr>
          <w:rFonts w:ascii="Times New Roman" w:hAnsi="Times New Roman" w:cs="Times New Roman"/>
          <w:i/>
          <w:sz w:val="24"/>
          <w:szCs w:val="24"/>
        </w:rPr>
        <w:t>Vanity</w:t>
      </w:r>
      <w:r w:rsidRPr="00D60050">
        <w:rPr>
          <w:rFonts w:ascii="Times New Roman" w:hAnsi="Times New Roman" w:cs="Times New Roman"/>
          <w:i/>
          <w:sz w:val="24"/>
          <w:szCs w:val="24"/>
        </w:rPr>
        <w:t xml:space="preserve"> Fair</w:t>
      </w:r>
      <w:r w:rsidRPr="00D60050">
        <w:rPr>
          <w:rFonts w:ascii="Times New Roman" w:hAnsi="Times New Roman" w:cs="Times New Roman"/>
          <w:sz w:val="24"/>
          <w:szCs w:val="24"/>
        </w:rPr>
        <w:t>.</w:t>
      </w:r>
      <w:r w:rsidRPr="00D60050">
        <w:rPr>
          <w:rFonts w:ascii="Times New Roman" w:hAnsi="Times New Roman" w:cs="Times New Roman"/>
          <w:sz w:val="24"/>
          <w:szCs w:val="24"/>
        </w:rPr>
        <w:br/>
      </w:r>
    </w:p>
    <w:p w14:paraId="51B3419A" w14:textId="77777777" w:rsidR="00DF7030" w:rsidRPr="00D60050" w:rsidRDefault="00F37A09">
      <w:pPr>
        <w:pStyle w:val="Normal1"/>
        <w:ind w:left="720" w:firstLine="720"/>
        <w:rPr>
          <w:rFonts w:ascii="Times New Roman" w:hAnsi="Times New Roman" w:cs="Times New Roman"/>
          <w:b/>
          <w:sz w:val="24"/>
          <w:szCs w:val="24"/>
          <w:u w:val="single"/>
        </w:rPr>
      </w:pPr>
      <w:r w:rsidRPr="00D60050">
        <w:rPr>
          <w:rFonts w:ascii="Times New Roman" w:hAnsi="Times New Roman" w:cs="Times New Roman"/>
          <w:sz w:val="24"/>
          <w:szCs w:val="24"/>
        </w:rPr>
        <w:t>William Makepeace ​</w:t>
      </w:r>
      <w:r w:rsidRPr="00D60050">
        <w:rPr>
          <w:rFonts w:ascii="Times New Roman" w:hAnsi="Times New Roman" w:cs="Times New Roman"/>
          <w:b/>
          <w:sz w:val="24"/>
          <w:szCs w:val="24"/>
          <w:u w:val="single"/>
        </w:rPr>
        <w:t>Thackeray</w:t>
      </w:r>
    </w:p>
    <w:p w14:paraId="64E8A41C"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lastRenderedPageBreak/>
        <w:t xml:space="preserve"> </w:t>
      </w:r>
    </w:p>
    <w:p w14:paraId="03326378" w14:textId="39963A32" w:rsidR="00DF7030" w:rsidRPr="00D60050" w:rsidRDefault="00D60050">
      <w:pPr>
        <w:pStyle w:val="Normal1"/>
        <w:rPr>
          <w:rFonts w:ascii="Times New Roman" w:hAnsi="Times New Roman" w:cs="Times New Roman"/>
          <w:sz w:val="24"/>
          <w:szCs w:val="24"/>
        </w:rPr>
      </w:pPr>
      <w:r>
        <w:rPr>
          <w:rFonts w:ascii="Times New Roman" w:hAnsi="Times New Roman" w:cs="Times New Roman"/>
          <w:sz w:val="24"/>
          <w:szCs w:val="24"/>
        </w:rPr>
        <w:t>8</w:t>
      </w:r>
      <w:r w:rsidR="00F37A09" w:rsidRPr="00D60050">
        <w:rPr>
          <w:rFonts w:ascii="Times New Roman" w:hAnsi="Times New Roman" w:cs="Times New Roman"/>
          <w:sz w:val="24"/>
          <w:szCs w:val="24"/>
        </w:rPr>
        <w:t>. This process that can occur in a Stellarator must overcome the Coulomb barrier in order to proceed. A tokamak can be used to model this process. Fleischmann and Pons attempted to develop a cold version of this process. Stars turn hydrogen into helium using what process that joins nuclei of atoms together?</w:t>
      </w:r>
    </w:p>
    <w:p w14:paraId="3F1E9A15" w14:textId="77777777" w:rsidR="00DF7030" w:rsidRPr="00D60050" w:rsidRDefault="00DF7030">
      <w:pPr>
        <w:pStyle w:val="Normal1"/>
        <w:rPr>
          <w:rFonts w:ascii="Times New Roman" w:hAnsi="Times New Roman" w:cs="Times New Roman"/>
          <w:sz w:val="24"/>
          <w:szCs w:val="24"/>
        </w:rPr>
      </w:pPr>
    </w:p>
    <w:p w14:paraId="1409E6E9" w14:textId="77777777" w:rsidR="00DF7030" w:rsidRPr="00D60050" w:rsidRDefault="00F37A09">
      <w:pPr>
        <w:pStyle w:val="Normal1"/>
        <w:rPr>
          <w:rFonts w:ascii="Times New Roman" w:hAnsi="Times New Roman" w:cs="Times New Roman"/>
          <w:b/>
          <w:sz w:val="24"/>
          <w:szCs w:val="24"/>
          <w:u w:val="single"/>
        </w:rPr>
      </w:pPr>
      <w:r w:rsidRPr="00D60050">
        <w:rPr>
          <w:rFonts w:ascii="Times New Roman" w:hAnsi="Times New Roman" w:cs="Times New Roman"/>
          <w:sz w:val="24"/>
          <w:szCs w:val="24"/>
        </w:rPr>
        <w:tab/>
      </w:r>
      <w:r w:rsidRPr="00D60050">
        <w:rPr>
          <w:rFonts w:ascii="Times New Roman" w:hAnsi="Times New Roman" w:cs="Times New Roman"/>
          <w:sz w:val="24"/>
          <w:szCs w:val="24"/>
        </w:rPr>
        <w:tab/>
      </w:r>
      <w:r w:rsidRPr="00D60050">
        <w:rPr>
          <w:rFonts w:ascii="Times New Roman" w:hAnsi="Times New Roman" w:cs="Times New Roman"/>
          <w:b/>
          <w:sz w:val="24"/>
          <w:szCs w:val="24"/>
          <w:u w:val="single"/>
        </w:rPr>
        <w:t>Fusion</w:t>
      </w:r>
    </w:p>
    <w:p w14:paraId="5AEC2381" w14:textId="77777777"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301AE1CF" w14:textId="1F1AC38F" w:rsidR="00DF7030" w:rsidRPr="00D60050" w:rsidRDefault="00D60050">
      <w:pPr>
        <w:pStyle w:val="Normal1"/>
        <w:rPr>
          <w:rFonts w:ascii="Times New Roman" w:hAnsi="Times New Roman" w:cs="Times New Roman"/>
          <w:sz w:val="24"/>
          <w:szCs w:val="24"/>
        </w:rPr>
      </w:pPr>
      <w:r>
        <w:rPr>
          <w:rFonts w:ascii="Times New Roman" w:hAnsi="Times New Roman" w:cs="Times New Roman"/>
          <w:sz w:val="24"/>
          <w:szCs w:val="24"/>
        </w:rPr>
        <w:t>9</w:t>
      </w:r>
      <w:r w:rsidR="00F37A09" w:rsidRPr="00D60050">
        <w:rPr>
          <w:rFonts w:ascii="Times New Roman" w:hAnsi="Times New Roman" w:cs="Times New Roman"/>
          <w:sz w:val="24"/>
          <w:szCs w:val="24"/>
        </w:rPr>
        <w:t>. This man called the Treaty of Versailles a “Carthaginian peace” in his book “Economic Consequences of the Peace” and argued that government spending would create demand. Identify this English economist who wrote ​</w:t>
      </w:r>
      <w:r w:rsidR="00F37A09" w:rsidRPr="00D60050">
        <w:rPr>
          <w:rFonts w:ascii="Times New Roman" w:hAnsi="Times New Roman" w:cs="Times New Roman"/>
          <w:i/>
          <w:sz w:val="24"/>
          <w:szCs w:val="24"/>
        </w:rPr>
        <w:t>A General Theory of Employment, Interest, and Money</w:t>
      </w:r>
      <w:r w:rsidR="00F37A09" w:rsidRPr="00D60050">
        <w:rPr>
          <w:rFonts w:ascii="Times New Roman" w:hAnsi="Times New Roman" w:cs="Times New Roman"/>
          <w:sz w:val="24"/>
          <w:szCs w:val="24"/>
        </w:rPr>
        <w:t>​.</w:t>
      </w:r>
      <w:r w:rsidR="00F37A09" w:rsidRPr="00D60050">
        <w:rPr>
          <w:rFonts w:ascii="Times New Roman" w:hAnsi="Times New Roman" w:cs="Times New Roman"/>
          <w:sz w:val="24"/>
          <w:szCs w:val="24"/>
        </w:rPr>
        <w:br/>
      </w:r>
    </w:p>
    <w:p w14:paraId="125582CA" w14:textId="77777777" w:rsidR="00DF7030" w:rsidRPr="00D60050" w:rsidRDefault="00F37A09">
      <w:pPr>
        <w:pStyle w:val="Normal1"/>
        <w:ind w:left="720" w:firstLine="720"/>
        <w:rPr>
          <w:rFonts w:ascii="Times New Roman" w:hAnsi="Times New Roman" w:cs="Times New Roman"/>
          <w:b/>
          <w:sz w:val="24"/>
          <w:szCs w:val="24"/>
          <w:u w:val="single"/>
        </w:rPr>
      </w:pPr>
      <w:r w:rsidRPr="00D60050">
        <w:rPr>
          <w:rFonts w:ascii="Times New Roman" w:hAnsi="Times New Roman" w:cs="Times New Roman"/>
          <w:sz w:val="24"/>
          <w:szCs w:val="24"/>
        </w:rPr>
        <w:t>John Maynard ​</w:t>
      </w:r>
      <w:r w:rsidRPr="00D60050">
        <w:rPr>
          <w:rFonts w:ascii="Times New Roman" w:hAnsi="Times New Roman" w:cs="Times New Roman"/>
          <w:b/>
          <w:sz w:val="24"/>
          <w:szCs w:val="24"/>
          <w:u w:val="single"/>
        </w:rPr>
        <w:t>Keynes</w:t>
      </w:r>
    </w:p>
    <w:p w14:paraId="61F632E0" w14:textId="3CF574CA" w:rsidR="00DF7030" w:rsidRPr="00D60050" w:rsidRDefault="00F37A09">
      <w:pPr>
        <w:pStyle w:val="Normal1"/>
        <w:rPr>
          <w:rFonts w:ascii="Times New Roman" w:hAnsi="Times New Roman" w:cs="Times New Roman"/>
          <w:sz w:val="24"/>
          <w:szCs w:val="24"/>
        </w:rPr>
      </w:pPr>
      <w:r w:rsidRPr="00D60050">
        <w:rPr>
          <w:rFonts w:ascii="Times New Roman" w:hAnsi="Times New Roman" w:cs="Times New Roman"/>
          <w:sz w:val="24"/>
          <w:szCs w:val="24"/>
        </w:rPr>
        <w:t xml:space="preserve"> </w:t>
      </w:r>
    </w:p>
    <w:p w14:paraId="3D0AA46D" w14:textId="7D2930BC" w:rsidR="00DF7030" w:rsidRPr="00D60050" w:rsidRDefault="00D60050">
      <w:pPr>
        <w:pStyle w:val="Normal1"/>
        <w:rPr>
          <w:rFonts w:ascii="Times New Roman" w:hAnsi="Times New Roman" w:cs="Times New Roman"/>
          <w:sz w:val="24"/>
          <w:szCs w:val="24"/>
        </w:rPr>
      </w:pPr>
      <w:r>
        <w:rPr>
          <w:rFonts w:ascii="Times New Roman" w:hAnsi="Times New Roman" w:cs="Times New Roman"/>
          <w:sz w:val="24"/>
          <w:szCs w:val="24"/>
        </w:rPr>
        <w:t>10</w:t>
      </w:r>
      <w:r w:rsidR="00F37A09" w:rsidRPr="00D60050">
        <w:rPr>
          <w:rFonts w:ascii="Times New Roman" w:hAnsi="Times New Roman" w:cs="Times New Roman"/>
          <w:sz w:val="24"/>
          <w:szCs w:val="24"/>
        </w:rPr>
        <w:t>. The Finger Plan guides urban development in this city’s Medicon Valley, and the Pantomime Theater is in this city that is also home to the Tivoli Gardens. This city is located primarily on the island of Zealand, and it contains a bronze statue of the Little Mermaid. Identify this capital of Denmark.</w:t>
      </w:r>
    </w:p>
    <w:p w14:paraId="5C52B666" w14:textId="77777777" w:rsidR="00DF7030" w:rsidRPr="00D60050" w:rsidRDefault="00DF7030">
      <w:pPr>
        <w:pStyle w:val="Normal1"/>
        <w:rPr>
          <w:rFonts w:ascii="Times New Roman" w:hAnsi="Times New Roman" w:cs="Times New Roman"/>
          <w:sz w:val="24"/>
          <w:szCs w:val="24"/>
        </w:rPr>
      </w:pPr>
    </w:p>
    <w:p w14:paraId="6C2C47DC" w14:textId="77777777" w:rsidR="00DF7030" w:rsidRPr="00D60050" w:rsidRDefault="00F37A09">
      <w:pPr>
        <w:pStyle w:val="Normal1"/>
        <w:rPr>
          <w:rFonts w:ascii="Times New Roman" w:hAnsi="Times New Roman" w:cs="Times New Roman"/>
          <w:b/>
          <w:sz w:val="24"/>
          <w:szCs w:val="24"/>
          <w:u w:val="single"/>
        </w:rPr>
      </w:pPr>
      <w:r w:rsidRPr="00D60050">
        <w:rPr>
          <w:rFonts w:ascii="Times New Roman" w:hAnsi="Times New Roman" w:cs="Times New Roman"/>
          <w:sz w:val="24"/>
          <w:szCs w:val="24"/>
        </w:rPr>
        <w:tab/>
      </w:r>
      <w:r w:rsidRPr="00D60050">
        <w:rPr>
          <w:rFonts w:ascii="Times New Roman" w:hAnsi="Times New Roman" w:cs="Times New Roman"/>
          <w:sz w:val="24"/>
          <w:szCs w:val="24"/>
        </w:rPr>
        <w:tab/>
      </w:r>
      <w:r w:rsidRPr="00D60050">
        <w:rPr>
          <w:rFonts w:ascii="Times New Roman" w:hAnsi="Times New Roman" w:cs="Times New Roman"/>
          <w:b/>
          <w:sz w:val="24"/>
          <w:szCs w:val="24"/>
          <w:u w:val="single"/>
        </w:rPr>
        <w:t>Copenhagen</w:t>
      </w:r>
    </w:p>
    <w:p w14:paraId="722E7E0F" w14:textId="2B8BE637" w:rsidR="00F37A09" w:rsidRPr="00F37A09" w:rsidRDefault="00F37A09" w:rsidP="00F37A09">
      <w:pPr>
        <w:pStyle w:val="Normal1"/>
        <w:rPr>
          <w:rFonts w:ascii="Times New Roman" w:hAnsi="Times New Roman" w:cs="Times New Roman"/>
          <w:sz w:val="24"/>
          <w:szCs w:val="24"/>
        </w:rPr>
      </w:pPr>
    </w:p>
    <w:sectPr w:rsidR="00F37A09" w:rsidRPr="00F37A09" w:rsidSect="00F37A09">
      <w:headerReference w:type="default" r:id="rId6"/>
      <w:pgSz w:w="12240" w:h="15840"/>
      <w:pgMar w:top="1008" w:right="1008" w:bottom="1008" w:left="1008"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05EEF" w14:textId="77777777" w:rsidR="005902C2" w:rsidRDefault="005902C2">
      <w:pPr>
        <w:spacing w:line="240" w:lineRule="auto"/>
      </w:pPr>
      <w:r>
        <w:separator/>
      </w:r>
    </w:p>
  </w:endnote>
  <w:endnote w:type="continuationSeparator" w:id="0">
    <w:p w14:paraId="7A3FAFEB" w14:textId="77777777" w:rsidR="005902C2" w:rsidRDefault="005902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6ECFF" w14:textId="77777777" w:rsidR="005902C2" w:rsidRDefault="005902C2">
      <w:pPr>
        <w:spacing w:line="240" w:lineRule="auto"/>
      </w:pPr>
      <w:r>
        <w:separator/>
      </w:r>
    </w:p>
  </w:footnote>
  <w:footnote w:type="continuationSeparator" w:id="0">
    <w:p w14:paraId="4644F1C8" w14:textId="77777777" w:rsidR="005902C2" w:rsidRDefault="005902C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A011E" w14:textId="77777777" w:rsidR="005902C2" w:rsidRDefault="005902C2">
    <w:pPr>
      <w:pStyle w:val="Normal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030"/>
    <w:rsid w:val="000A08AD"/>
    <w:rsid w:val="00534198"/>
    <w:rsid w:val="00576E0C"/>
    <w:rsid w:val="005902C2"/>
    <w:rsid w:val="00D60050"/>
    <w:rsid w:val="00DF7030"/>
    <w:rsid w:val="00F37A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A4DE72"/>
  <w15:docId w15:val="{745CF576-4B53-45BB-99D1-D07F0209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9629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1553</Words>
  <Characters>8856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Brandt Laverick</dc:creator>
  <cp:lastModifiedBy>Brandt Laverick</cp:lastModifiedBy>
  <cp:revision>2</cp:revision>
  <dcterms:created xsi:type="dcterms:W3CDTF">2018-10-17T14:04:00Z</dcterms:created>
  <dcterms:modified xsi:type="dcterms:W3CDTF">2018-10-17T14:04:00Z</dcterms:modified>
</cp:coreProperties>
</file>